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84AD" w14:textId="77777777" w:rsidR="007A7132" w:rsidRDefault="007A7132">
      <w:pPr>
        <w:pStyle w:val="Titre4"/>
        <w:keepNext w:val="0"/>
        <w:tabs>
          <w:tab w:val="clear" w:pos="567"/>
          <w:tab w:val="clear" w:pos="7088"/>
        </w:tabs>
        <w:spacing w:before="240" w:after="240" w:line="276" w:lineRule="auto"/>
        <w:ind w:left="0" w:firstLine="0"/>
        <w:rPr>
          <w:rFonts w:cs="Arial"/>
          <w:b/>
          <w:sz w:val="28"/>
          <w:lang w:val="fr-CH" w:eastAsia="de-DE"/>
        </w:rPr>
      </w:pPr>
      <w:r>
        <w:rPr>
          <w:rFonts w:cs="Arial"/>
          <w:b/>
          <w:sz w:val="28"/>
          <w:lang w:val="fr-CH" w:eastAsia="de-DE"/>
        </w:rPr>
        <w:t>Questionnaire concernant la demande de remise</w:t>
      </w:r>
    </w:p>
    <w:p w14:paraId="63CCBC55" w14:textId="77777777" w:rsidR="007A7132" w:rsidRDefault="007A7132">
      <w:pPr>
        <w:ind w:right="-569"/>
        <w:rPr>
          <w:rFonts w:ascii="Arial" w:hAnsi="Arial"/>
          <w:b/>
          <w:lang w:val="fr-CH"/>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6"/>
        <w:gridCol w:w="3543"/>
      </w:tblGrid>
      <w:tr w:rsidR="007A7132" w14:paraId="32B0AA27" w14:textId="77777777">
        <w:tc>
          <w:tcPr>
            <w:tcW w:w="6166" w:type="dxa"/>
          </w:tcPr>
          <w:p w14:paraId="406200C4" w14:textId="77777777" w:rsidR="007A7132" w:rsidRDefault="007A7132">
            <w:pPr>
              <w:pStyle w:val="Formatvorlage1"/>
              <w:ind w:right="-2"/>
              <w:rPr>
                <w:noProof w:val="0"/>
                <w:sz w:val="22"/>
                <w:lang w:val="fr-CH"/>
              </w:rPr>
            </w:pPr>
            <w:r>
              <w:rPr>
                <w:noProof w:val="0"/>
                <w:sz w:val="22"/>
                <w:lang w:val="fr-CH"/>
              </w:rPr>
              <w:t>Nom, prénom, domicile du (de la) requérant(e)</w:t>
            </w:r>
          </w:p>
          <w:p w14:paraId="0AC42AA9" w14:textId="77777777" w:rsidR="007A7132" w:rsidRDefault="007A7132">
            <w:pPr>
              <w:ind w:right="-2"/>
              <w:rPr>
                <w:rFonts w:ascii="Arial" w:hAnsi="Arial"/>
                <w:lang w:val="fr-CH"/>
              </w:rPr>
            </w:pPr>
          </w:p>
          <w:p w14:paraId="22A54580" w14:textId="77777777" w:rsidR="007A7132" w:rsidRDefault="007A7132">
            <w:pPr>
              <w:ind w:right="-2"/>
              <w:rPr>
                <w:rFonts w:ascii="Arial" w:hAnsi="Arial"/>
                <w:lang w:val="fr-CH"/>
              </w:rPr>
            </w:pPr>
          </w:p>
        </w:tc>
        <w:tc>
          <w:tcPr>
            <w:tcW w:w="3543" w:type="dxa"/>
          </w:tcPr>
          <w:p w14:paraId="39680A81" w14:textId="77777777" w:rsidR="007A7132" w:rsidRDefault="007A7132">
            <w:pPr>
              <w:spacing w:after="120"/>
              <w:ind w:right="-2"/>
              <w:rPr>
                <w:rFonts w:ascii="Arial" w:hAnsi="Arial"/>
                <w:sz w:val="22"/>
                <w:lang w:val="fr-CH"/>
              </w:rPr>
            </w:pPr>
            <w:r>
              <w:rPr>
                <w:rFonts w:ascii="Arial" w:hAnsi="Arial"/>
                <w:sz w:val="22"/>
                <w:lang w:val="fr-CH"/>
              </w:rPr>
              <w:t>Montant demandé en restitution</w:t>
            </w:r>
          </w:p>
          <w:p w14:paraId="6767C9E2" w14:textId="77777777" w:rsidR="007A7132" w:rsidRDefault="007A7132">
            <w:pPr>
              <w:spacing w:before="120"/>
              <w:ind w:right="-2"/>
              <w:rPr>
                <w:rFonts w:ascii="Arial" w:hAnsi="Arial"/>
                <w:sz w:val="22"/>
                <w:lang w:val="fr-CH"/>
              </w:rPr>
            </w:pPr>
            <w:r>
              <w:rPr>
                <w:rFonts w:ascii="Arial" w:hAnsi="Arial"/>
                <w:sz w:val="22"/>
                <w:lang w:val="fr-CH"/>
              </w:rPr>
              <w:t>CHF</w:t>
            </w:r>
          </w:p>
          <w:p w14:paraId="13B8C6D6" w14:textId="77777777" w:rsidR="007A7132" w:rsidRDefault="007A7132">
            <w:pPr>
              <w:ind w:right="-2"/>
              <w:rPr>
                <w:rFonts w:ascii="Arial" w:hAnsi="Arial"/>
                <w:lang w:val="fr-CH"/>
              </w:rPr>
            </w:pPr>
          </w:p>
        </w:tc>
      </w:tr>
    </w:tbl>
    <w:p w14:paraId="3E7C6CAA" w14:textId="77777777" w:rsidR="007A7132" w:rsidRDefault="007A7132">
      <w:pPr>
        <w:tabs>
          <w:tab w:val="left" w:pos="1842"/>
          <w:tab w:val="left" w:pos="3684"/>
          <w:tab w:val="left" w:pos="7368"/>
          <w:tab w:val="left" w:pos="9210"/>
        </w:tabs>
        <w:ind w:right="-2"/>
        <w:rPr>
          <w:rFonts w:ascii="Arial" w:hAnsi="Arial" w:cs="Arial"/>
          <w:sz w:val="24"/>
          <w:szCs w:val="24"/>
          <w:lang w:val="fr-CH" w:eastAsia="de-DE"/>
        </w:rPr>
      </w:pPr>
      <w:r>
        <w:rPr>
          <w:rFonts w:ascii="Arial" w:hAnsi="Arial" w:cs="Arial"/>
          <w:sz w:val="24"/>
          <w:szCs w:val="24"/>
          <w:lang w:val="fr-CH" w:eastAsia="de-DE"/>
        </w:rPr>
        <w:tab/>
      </w:r>
      <w:r>
        <w:rPr>
          <w:rFonts w:ascii="Arial" w:hAnsi="Arial" w:cs="Arial"/>
          <w:sz w:val="24"/>
          <w:szCs w:val="24"/>
          <w:lang w:val="fr-CH" w:eastAsia="de-DE"/>
        </w:rPr>
        <w:tab/>
      </w:r>
      <w:r>
        <w:rPr>
          <w:rFonts w:ascii="Arial" w:hAnsi="Arial" w:cs="Arial"/>
          <w:sz w:val="24"/>
          <w:szCs w:val="24"/>
          <w:lang w:val="fr-CH" w:eastAsia="de-DE"/>
        </w:rPr>
        <w:tab/>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3616"/>
        <w:gridCol w:w="2409"/>
      </w:tblGrid>
      <w:tr w:rsidR="007A7132" w14:paraId="23546D4E" w14:textId="77777777">
        <w:tc>
          <w:tcPr>
            <w:tcW w:w="1842" w:type="dxa"/>
          </w:tcPr>
          <w:p w14:paraId="46618F13" w14:textId="77777777" w:rsidR="007A7132" w:rsidRDefault="007A7132">
            <w:pPr>
              <w:tabs>
                <w:tab w:val="left" w:pos="1842"/>
                <w:tab w:val="left" w:pos="3684"/>
                <w:tab w:val="left" w:pos="7368"/>
                <w:tab w:val="left" w:pos="9210"/>
              </w:tabs>
              <w:ind w:right="-2"/>
              <w:rPr>
                <w:rFonts w:ascii="Arial" w:hAnsi="Arial" w:cs="Arial"/>
                <w:sz w:val="22"/>
                <w:szCs w:val="24"/>
                <w:lang w:val="fr-CH" w:eastAsia="de-DE"/>
              </w:rPr>
            </w:pPr>
            <w:r>
              <w:rPr>
                <w:rFonts w:ascii="Arial" w:hAnsi="Arial" w:cs="Arial"/>
                <w:sz w:val="22"/>
                <w:szCs w:val="24"/>
                <w:lang w:val="fr-CH" w:eastAsia="de-DE"/>
              </w:rPr>
              <w:t>N° AVS</w:t>
            </w:r>
          </w:p>
        </w:tc>
        <w:tc>
          <w:tcPr>
            <w:tcW w:w="1842" w:type="dxa"/>
          </w:tcPr>
          <w:p w14:paraId="27BA9329" w14:textId="77777777" w:rsidR="007A7132" w:rsidRDefault="007A7132">
            <w:pPr>
              <w:tabs>
                <w:tab w:val="left" w:pos="1842"/>
                <w:tab w:val="left" w:pos="3684"/>
                <w:tab w:val="left" w:pos="7368"/>
                <w:tab w:val="left" w:pos="9210"/>
              </w:tabs>
              <w:ind w:right="-2"/>
              <w:rPr>
                <w:rFonts w:ascii="Arial" w:hAnsi="Arial" w:cs="Arial"/>
                <w:sz w:val="22"/>
                <w:szCs w:val="24"/>
                <w:lang w:val="fr-CH" w:eastAsia="de-DE"/>
              </w:rPr>
            </w:pPr>
            <w:r>
              <w:rPr>
                <w:rFonts w:ascii="Arial" w:hAnsi="Arial" w:cs="Arial"/>
                <w:sz w:val="22"/>
                <w:szCs w:val="24"/>
                <w:lang w:val="fr-CH" w:eastAsia="de-DE"/>
              </w:rPr>
              <w:t>Etat civil</w:t>
            </w:r>
          </w:p>
        </w:tc>
        <w:tc>
          <w:tcPr>
            <w:tcW w:w="3616" w:type="dxa"/>
          </w:tcPr>
          <w:p w14:paraId="3BAC5BC5" w14:textId="77777777" w:rsidR="007A7132" w:rsidRDefault="007A7132">
            <w:pPr>
              <w:tabs>
                <w:tab w:val="left" w:pos="1842"/>
                <w:tab w:val="left" w:pos="3684"/>
                <w:tab w:val="left" w:pos="7368"/>
                <w:tab w:val="left" w:pos="9210"/>
              </w:tabs>
              <w:spacing w:after="120"/>
              <w:ind w:right="-2"/>
              <w:rPr>
                <w:rFonts w:ascii="Arial" w:hAnsi="Arial" w:cs="Arial"/>
                <w:sz w:val="22"/>
                <w:szCs w:val="24"/>
                <w:lang w:val="fr-CH" w:eastAsia="de-DE"/>
              </w:rPr>
            </w:pPr>
            <w:r>
              <w:rPr>
                <w:rFonts w:ascii="Arial" w:hAnsi="Arial" w:cs="Arial"/>
                <w:sz w:val="22"/>
                <w:szCs w:val="24"/>
                <w:lang w:val="fr-CH" w:eastAsia="de-DE"/>
              </w:rPr>
              <w:t>Profession</w:t>
            </w:r>
          </w:p>
          <w:p w14:paraId="5E49602B" w14:textId="77777777" w:rsidR="007A7132" w:rsidRDefault="007A7132">
            <w:pPr>
              <w:tabs>
                <w:tab w:val="left" w:pos="1842"/>
                <w:tab w:val="left" w:pos="3684"/>
                <w:tab w:val="left" w:pos="7368"/>
                <w:tab w:val="left" w:pos="9210"/>
              </w:tabs>
              <w:ind w:right="-2"/>
              <w:rPr>
                <w:rFonts w:ascii="Arial" w:hAnsi="Arial" w:cs="Arial"/>
                <w:sz w:val="22"/>
                <w:szCs w:val="24"/>
                <w:lang w:val="fr-CH" w:eastAsia="de-DE"/>
              </w:rPr>
            </w:pPr>
          </w:p>
        </w:tc>
        <w:tc>
          <w:tcPr>
            <w:tcW w:w="2409" w:type="dxa"/>
          </w:tcPr>
          <w:p w14:paraId="3FFB3606" w14:textId="77777777" w:rsidR="007A7132" w:rsidRDefault="007A7132">
            <w:pPr>
              <w:tabs>
                <w:tab w:val="left" w:pos="1842"/>
                <w:tab w:val="left" w:pos="3684"/>
                <w:tab w:val="left" w:pos="7368"/>
                <w:tab w:val="left" w:pos="9210"/>
              </w:tabs>
              <w:ind w:right="-2"/>
              <w:rPr>
                <w:rFonts w:ascii="Arial" w:hAnsi="Arial" w:cs="Arial"/>
                <w:sz w:val="22"/>
                <w:szCs w:val="24"/>
                <w:lang w:val="fr-CH" w:eastAsia="de-DE"/>
              </w:rPr>
            </w:pPr>
            <w:r>
              <w:rPr>
                <w:rFonts w:ascii="Arial" w:hAnsi="Arial" w:cs="Arial"/>
                <w:sz w:val="22"/>
                <w:szCs w:val="24"/>
                <w:lang w:val="fr-CH" w:eastAsia="de-DE"/>
              </w:rPr>
              <w:t>Caisse de chômage</w:t>
            </w:r>
          </w:p>
        </w:tc>
      </w:tr>
    </w:tbl>
    <w:p w14:paraId="78F21D1A" w14:textId="77777777" w:rsidR="007A7132" w:rsidRDefault="007A7132">
      <w:pPr>
        <w:tabs>
          <w:tab w:val="left" w:pos="1842"/>
          <w:tab w:val="left" w:pos="3684"/>
          <w:tab w:val="left" w:pos="5526"/>
          <w:tab w:val="left" w:pos="7368"/>
          <w:tab w:val="left" w:pos="9210"/>
        </w:tabs>
        <w:ind w:right="-2"/>
        <w:rPr>
          <w:rFonts w:ascii="Arial" w:hAnsi="Arial"/>
          <w:sz w:val="22"/>
          <w:lang w:val="fr-CH"/>
        </w:rPr>
      </w:pPr>
    </w:p>
    <w:p w14:paraId="7B53717E" w14:textId="77777777" w:rsidR="007A7132" w:rsidRDefault="007A7132">
      <w:pPr>
        <w:spacing w:line="360" w:lineRule="auto"/>
        <w:ind w:right="-2"/>
        <w:rPr>
          <w:rFonts w:ascii="Arial" w:hAnsi="Arial"/>
          <w:sz w:val="24"/>
          <w:lang w:val="fr-CH"/>
        </w:rPr>
      </w:pPr>
      <w:r>
        <w:rPr>
          <w:rFonts w:ascii="Arial" w:hAnsi="Arial"/>
          <w:sz w:val="24"/>
          <w:lang w:val="fr-CH"/>
        </w:rPr>
        <w:t>Personnes à l'égard desquelles vous avez une obligation d'entretien</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41"/>
        <w:gridCol w:w="1942"/>
        <w:gridCol w:w="1942"/>
        <w:gridCol w:w="1942"/>
        <w:gridCol w:w="1942"/>
      </w:tblGrid>
      <w:tr w:rsidR="007A7132" w14:paraId="07BC293E" w14:textId="77777777">
        <w:tc>
          <w:tcPr>
            <w:tcW w:w="1941" w:type="dxa"/>
          </w:tcPr>
          <w:p w14:paraId="4B35E323" w14:textId="77777777" w:rsidR="007A7132" w:rsidRDefault="007A7132">
            <w:pPr>
              <w:ind w:right="-2"/>
              <w:rPr>
                <w:rFonts w:ascii="Arial" w:hAnsi="Arial"/>
                <w:b/>
                <w:sz w:val="22"/>
                <w:lang w:val="fr-CH"/>
              </w:rPr>
            </w:pPr>
            <w:r>
              <w:rPr>
                <w:rFonts w:ascii="Arial" w:hAnsi="Arial"/>
                <w:sz w:val="22"/>
                <w:lang w:val="fr-CH"/>
              </w:rPr>
              <w:t>Nom / né(e) en</w:t>
            </w:r>
          </w:p>
        </w:tc>
        <w:tc>
          <w:tcPr>
            <w:tcW w:w="1942" w:type="dxa"/>
          </w:tcPr>
          <w:p w14:paraId="6D579300" w14:textId="77777777" w:rsidR="007A7132" w:rsidRDefault="007A7132">
            <w:pPr>
              <w:ind w:right="-2"/>
              <w:rPr>
                <w:rFonts w:ascii="Arial" w:hAnsi="Arial"/>
                <w:b/>
                <w:sz w:val="22"/>
                <w:lang w:val="fr-CH"/>
              </w:rPr>
            </w:pPr>
            <w:r>
              <w:rPr>
                <w:rFonts w:ascii="Arial" w:hAnsi="Arial"/>
                <w:sz w:val="22"/>
                <w:lang w:val="fr-CH"/>
              </w:rPr>
              <w:t>Nom / né(e) en</w:t>
            </w:r>
          </w:p>
        </w:tc>
        <w:tc>
          <w:tcPr>
            <w:tcW w:w="1942" w:type="dxa"/>
          </w:tcPr>
          <w:p w14:paraId="53AF464F" w14:textId="77777777" w:rsidR="007A7132" w:rsidRDefault="007A7132">
            <w:pPr>
              <w:ind w:right="-2"/>
              <w:rPr>
                <w:rFonts w:ascii="Arial" w:hAnsi="Arial"/>
                <w:b/>
                <w:sz w:val="22"/>
                <w:lang w:val="fr-CH"/>
              </w:rPr>
            </w:pPr>
            <w:r>
              <w:rPr>
                <w:rFonts w:ascii="Arial" w:hAnsi="Arial"/>
                <w:sz w:val="22"/>
                <w:lang w:val="fr-CH"/>
              </w:rPr>
              <w:t>Nom / né(e) en</w:t>
            </w:r>
            <w:r>
              <w:rPr>
                <w:rFonts w:ascii="Arial" w:hAnsi="Arial"/>
                <w:b/>
                <w:sz w:val="22"/>
                <w:lang w:val="fr-CH"/>
              </w:rPr>
              <w:t xml:space="preserve"> </w:t>
            </w:r>
          </w:p>
        </w:tc>
        <w:tc>
          <w:tcPr>
            <w:tcW w:w="1942" w:type="dxa"/>
          </w:tcPr>
          <w:p w14:paraId="06292057" w14:textId="77777777" w:rsidR="007A7132" w:rsidRDefault="007A7132">
            <w:pPr>
              <w:ind w:right="-2"/>
              <w:rPr>
                <w:rFonts w:ascii="Arial" w:hAnsi="Arial"/>
                <w:b/>
                <w:sz w:val="22"/>
                <w:lang w:val="fr-CH"/>
              </w:rPr>
            </w:pPr>
            <w:r>
              <w:rPr>
                <w:rFonts w:ascii="Arial" w:hAnsi="Arial"/>
                <w:sz w:val="22"/>
                <w:lang w:val="fr-CH"/>
              </w:rPr>
              <w:t>Nom / né(e) en</w:t>
            </w:r>
          </w:p>
        </w:tc>
        <w:tc>
          <w:tcPr>
            <w:tcW w:w="1942" w:type="dxa"/>
          </w:tcPr>
          <w:p w14:paraId="72CA62B3" w14:textId="77777777" w:rsidR="007A7132" w:rsidRDefault="007A7132">
            <w:pPr>
              <w:ind w:right="-2"/>
              <w:rPr>
                <w:rFonts w:ascii="Arial" w:hAnsi="Arial"/>
                <w:b/>
                <w:sz w:val="22"/>
                <w:lang w:val="fr-CH"/>
              </w:rPr>
            </w:pPr>
            <w:r>
              <w:rPr>
                <w:rFonts w:ascii="Arial" w:hAnsi="Arial"/>
                <w:sz w:val="22"/>
                <w:lang w:val="fr-CH"/>
              </w:rPr>
              <w:t>Nom / né(e) en</w:t>
            </w:r>
            <w:r>
              <w:rPr>
                <w:rFonts w:ascii="Arial" w:hAnsi="Arial"/>
                <w:b/>
                <w:sz w:val="22"/>
                <w:lang w:val="fr-CH"/>
              </w:rPr>
              <w:t xml:space="preserve"> </w:t>
            </w:r>
          </w:p>
          <w:p w14:paraId="5939569A" w14:textId="77777777" w:rsidR="007A7132" w:rsidRDefault="007A7132">
            <w:pPr>
              <w:spacing w:after="120"/>
              <w:ind w:right="-2"/>
              <w:rPr>
                <w:rFonts w:ascii="Arial" w:hAnsi="Arial"/>
                <w:b/>
                <w:lang w:val="fr-CH"/>
              </w:rPr>
            </w:pPr>
          </w:p>
        </w:tc>
      </w:tr>
    </w:tbl>
    <w:p w14:paraId="5886D416" w14:textId="77777777" w:rsidR="007A7132" w:rsidRDefault="007A7132">
      <w:pPr>
        <w:tabs>
          <w:tab w:val="left" w:pos="6804"/>
        </w:tabs>
        <w:ind w:left="426" w:right="-2" w:hanging="426"/>
        <w:rPr>
          <w:rFonts w:ascii="Arial" w:hAnsi="Arial"/>
          <w:sz w:val="24"/>
          <w:lang w:val="fr-CH"/>
        </w:rPr>
      </w:pPr>
    </w:p>
    <w:p w14:paraId="47834268" w14:textId="77777777" w:rsidR="007A7132" w:rsidRDefault="007A7132">
      <w:pPr>
        <w:pStyle w:val="Titre6"/>
        <w:ind w:right="-2"/>
        <w:rPr>
          <w:sz w:val="26"/>
          <w:lang w:val="fr-CH"/>
        </w:rPr>
      </w:pPr>
      <w:r>
        <w:rPr>
          <w:sz w:val="26"/>
          <w:lang w:val="fr-CH"/>
        </w:rPr>
        <w:t>Prière d'observer les instructions pour remplir le questionnaire</w:t>
      </w:r>
    </w:p>
    <w:p w14:paraId="119777A3" w14:textId="77777777" w:rsidR="007A7132" w:rsidRDefault="007A7132">
      <w:pPr>
        <w:tabs>
          <w:tab w:val="left" w:pos="7088"/>
        </w:tabs>
        <w:ind w:left="426" w:right="-2" w:hanging="426"/>
        <w:rPr>
          <w:rFonts w:ascii="Arial" w:hAnsi="Arial"/>
          <w:sz w:val="24"/>
          <w:lang w:val="fr-CH"/>
        </w:rPr>
      </w:pPr>
    </w:p>
    <w:p w14:paraId="7AD5523F" w14:textId="77777777" w:rsidR="007A7132" w:rsidRDefault="007A7132">
      <w:pPr>
        <w:tabs>
          <w:tab w:val="left" w:pos="567"/>
          <w:tab w:val="left" w:pos="7088"/>
        </w:tabs>
        <w:spacing w:line="360" w:lineRule="auto"/>
        <w:ind w:left="567" w:right="-2" w:hanging="567"/>
        <w:rPr>
          <w:rFonts w:ascii="Arial" w:hAnsi="Arial"/>
          <w:b/>
          <w:sz w:val="24"/>
          <w:lang w:val="fr-CH"/>
        </w:rPr>
      </w:pPr>
      <w:r>
        <w:rPr>
          <w:rFonts w:ascii="Arial" w:hAnsi="Arial"/>
          <w:b/>
          <w:sz w:val="24"/>
          <w:lang w:val="fr-CH"/>
        </w:rPr>
        <w:t>1.</w:t>
      </w:r>
      <w:r>
        <w:rPr>
          <w:rFonts w:ascii="Arial" w:hAnsi="Arial"/>
          <w:b/>
          <w:sz w:val="24"/>
          <w:lang w:val="fr-CH"/>
        </w:rPr>
        <w:tab/>
        <w:t>Revenu</w:t>
      </w:r>
    </w:p>
    <w:p w14:paraId="64C13744" w14:textId="77777777" w:rsidR="007A7132" w:rsidRDefault="007A7132">
      <w:pPr>
        <w:pStyle w:val="Formatvorlage1"/>
        <w:tabs>
          <w:tab w:val="left" w:pos="567"/>
          <w:tab w:val="left" w:pos="7088"/>
        </w:tabs>
        <w:spacing w:line="360" w:lineRule="auto"/>
        <w:ind w:left="567" w:right="-2" w:hanging="567"/>
        <w:rPr>
          <w:lang w:val="fr-CH"/>
        </w:rPr>
      </w:pPr>
      <w:r>
        <w:rPr>
          <w:noProof w:val="0"/>
          <w:lang w:val="fr-CH"/>
        </w:rPr>
        <w:t>1.1</w:t>
      </w:r>
      <w:r>
        <w:rPr>
          <w:noProof w:val="0"/>
          <w:lang w:val="fr-CH"/>
        </w:rPr>
        <w:tab/>
        <w:t xml:space="preserve">Revenu brut en espèce ou en nature </w:t>
      </w:r>
      <w:r>
        <w:rPr>
          <w:noProof w:val="0"/>
          <w:lang w:val="fr-CH"/>
        </w:rPr>
        <w:br/>
      </w:r>
      <w:r>
        <w:rPr>
          <w:lang w:val="fr-CH"/>
        </w:rPr>
        <w:t xml:space="preserve">provenant d'une activité lucrative </w:t>
      </w:r>
      <w:r>
        <w:rPr>
          <w:lang w:val="fr-CH"/>
        </w:rPr>
        <w:tab/>
        <w:t>CHF ........................</w:t>
      </w:r>
    </w:p>
    <w:p w14:paraId="6372199F" w14:textId="77777777" w:rsidR="007A7132" w:rsidRDefault="007A7132">
      <w:pPr>
        <w:tabs>
          <w:tab w:val="left" w:pos="567"/>
          <w:tab w:val="left" w:pos="7088"/>
        </w:tabs>
        <w:spacing w:line="360" w:lineRule="auto"/>
        <w:ind w:left="567" w:right="-2" w:hanging="567"/>
        <w:rPr>
          <w:rFonts w:ascii="Arial" w:hAnsi="Arial"/>
          <w:sz w:val="24"/>
          <w:lang w:val="fr-CH"/>
        </w:rPr>
      </w:pPr>
      <w:r>
        <w:rPr>
          <w:rFonts w:ascii="Arial" w:hAnsi="Arial"/>
          <w:sz w:val="24"/>
          <w:lang w:val="fr-CH"/>
        </w:rPr>
        <w:t>1.2</w:t>
      </w:r>
      <w:r>
        <w:rPr>
          <w:rFonts w:ascii="Arial" w:hAnsi="Arial"/>
          <w:sz w:val="24"/>
          <w:lang w:val="fr-CH"/>
        </w:rPr>
        <w:tab/>
        <w:t>Revenu brut du conjoint en espèces ou en nature</w:t>
      </w:r>
      <w:r>
        <w:rPr>
          <w:rFonts w:ascii="Arial" w:hAnsi="Arial"/>
          <w:sz w:val="24"/>
          <w:lang w:val="fr-CH"/>
        </w:rPr>
        <w:tab/>
        <w:t>CHF ........................</w:t>
      </w:r>
    </w:p>
    <w:p w14:paraId="2B4DD483"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1.3</w:t>
      </w:r>
      <w:r>
        <w:rPr>
          <w:rFonts w:ascii="Arial" w:hAnsi="Arial"/>
          <w:sz w:val="24"/>
          <w:lang w:val="fr-CH"/>
        </w:rPr>
        <w:tab/>
        <w:t>Frais d'obtention du revenu en cas d'activité salariée</w:t>
      </w:r>
      <w:r>
        <w:rPr>
          <w:rFonts w:ascii="Arial" w:hAnsi="Arial"/>
          <w:sz w:val="24"/>
          <w:lang w:val="fr-CH"/>
        </w:rPr>
        <w:tab/>
        <w:t>CHF ........................</w:t>
      </w:r>
    </w:p>
    <w:p w14:paraId="63DE60B5"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1.4</w:t>
      </w:r>
      <w:r>
        <w:rPr>
          <w:rFonts w:ascii="Arial" w:hAnsi="Arial"/>
          <w:sz w:val="24"/>
          <w:lang w:val="fr-CH"/>
        </w:rPr>
        <w:tab/>
        <w:t>Cotisations AVS/AI/APG/AC/PP/AANP</w:t>
      </w:r>
      <w:r>
        <w:rPr>
          <w:rFonts w:ascii="Arial" w:hAnsi="Arial"/>
          <w:sz w:val="24"/>
          <w:lang w:val="fr-CH"/>
        </w:rPr>
        <w:tab/>
        <w:t>CHF ........................</w:t>
      </w:r>
    </w:p>
    <w:p w14:paraId="6530E5A8" w14:textId="77777777" w:rsidR="007A7132" w:rsidRDefault="007A7132">
      <w:pPr>
        <w:tabs>
          <w:tab w:val="left" w:pos="567"/>
          <w:tab w:val="left" w:pos="7088"/>
        </w:tabs>
        <w:spacing w:line="360" w:lineRule="auto"/>
        <w:ind w:left="567" w:right="-567" w:hanging="567"/>
        <w:rPr>
          <w:rFonts w:ascii="Arial" w:hAnsi="Arial"/>
          <w:sz w:val="24"/>
          <w:lang w:val="fr-CH"/>
        </w:rPr>
      </w:pPr>
    </w:p>
    <w:p w14:paraId="1FE73912"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b/>
          <w:sz w:val="24"/>
          <w:lang w:val="fr-CH"/>
        </w:rPr>
        <w:t>2.</w:t>
      </w:r>
      <w:r>
        <w:rPr>
          <w:rFonts w:ascii="Arial" w:hAnsi="Arial"/>
          <w:b/>
          <w:sz w:val="24"/>
          <w:lang w:val="fr-CH"/>
        </w:rPr>
        <w:tab/>
        <w:t>Autres recettes</w:t>
      </w:r>
    </w:p>
    <w:p w14:paraId="0485359E"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2.1</w:t>
      </w:r>
      <w:r>
        <w:rPr>
          <w:rFonts w:ascii="Arial" w:hAnsi="Arial"/>
          <w:sz w:val="24"/>
          <w:lang w:val="fr-CH"/>
        </w:rPr>
        <w:tab/>
        <w:t>Prestations AM, AA, AI, AC, APG</w:t>
      </w:r>
      <w:r>
        <w:rPr>
          <w:rFonts w:ascii="Arial" w:hAnsi="Arial"/>
          <w:sz w:val="24"/>
          <w:lang w:val="fr-CH"/>
        </w:rPr>
        <w:tab/>
        <w:t>CHF ........................</w:t>
      </w:r>
    </w:p>
    <w:p w14:paraId="0566AC38"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2.2</w:t>
      </w:r>
      <w:r>
        <w:rPr>
          <w:rFonts w:ascii="Arial" w:hAnsi="Arial"/>
          <w:sz w:val="24"/>
          <w:lang w:val="fr-CH"/>
        </w:rPr>
        <w:tab/>
        <w:t>Rentes et pensions</w:t>
      </w:r>
      <w:r>
        <w:rPr>
          <w:rFonts w:ascii="Arial" w:hAnsi="Arial"/>
          <w:sz w:val="24"/>
          <w:lang w:val="fr-CH"/>
        </w:rPr>
        <w:tab/>
        <w:t>CHF ........................</w:t>
      </w:r>
    </w:p>
    <w:p w14:paraId="4EE98E33"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2.3</w:t>
      </w:r>
      <w:r>
        <w:rPr>
          <w:rFonts w:ascii="Arial" w:hAnsi="Arial"/>
          <w:sz w:val="24"/>
          <w:lang w:val="fr-CH"/>
        </w:rPr>
        <w:tab/>
        <w:t xml:space="preserve">Alloc. </w:t>
      </w:r>
      <w:proofErr w:type="gramStart"/>
      <w:r>
        <w:rPr>
          <w:rFonts w:ascii="Arial" w:hAnsi="Arial"/>
          <w:sz w:val="24"/>
          <w:lang w:val="fr-CH"/>
        </w:rPr>
        <w:t>familiales</w:t>
      </w:r>
      <w:proofErr w:type="gramEnd"/>
      <w:r>
        <w:rPr>
          <w:rFonts w:ascii="Arial" w:hAnsi="Arial"/>
          <w:sz w:val="24"/>
          <w:lang w:val="fr-CH"/>
        </w:rPr>
        <w:t>, pour enfants et formation professionnelle</w:t>
      </w:r>
      <w:r>
        <w:rPr>
          <w:rFonts w:ascii="Arial" w:hAnsi="Arial"/>
          <w:sz w:val="24"/>
          <w:lang w:val="fr-CH"/>
        </w:rPr>
        <w:tab/>
        <w:t>CHF ........................</w:t>
      </w:r>
    </w:p>
    <w:p w14:paraId="71011AA8"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2.4</w:t>
      </w:r>
      <w:r>
        <w:rPr>
          <w:rFonts w:ascii="Arial" w:hAnsi="Arial"/>
          <w:sz w:val="24"/>
          <w:lang w:val="fr-CH"/>
        </w:rPr>
        <w:tab/>
        <w:t>Pensions alimentaires prévues par le droit de la famille</w:t>
      </w:r>
      <w:r>
        <w:rPr>
          <w:rFonts w:ascii="Arial" w:hAnsi="Arial"/>
          <w:sz w:val="24"/>
          <w:lang w:val="fr-CH"/>
        </w:rPr>
        <w:tab/>
        <w:t>CHF ........................</w:t>
      </w:r>
    </w:p>
    <w:p w14:paraId="5268A0F5"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2.5</w:t>
      </w:r>
      <w:r>
        <w:rPr>
          <w:rFonts w:ascii="Arial" w:hAnsi="Arial"/>
          <w:sz w:val="24"/>
          <w:lang w:val="fr-CH"/>
        </w:rPr>
        <w:tab/>
        <w:t>Intérêts</w:t>
      </w:r>
      <w:r>
        <w:rPr>
          <w:rFonts w:ascii="Arial" w:hAnsi="Arial"/>
          <w:sz w:val="24"/>
          <w:lang w:val="fr-CH"/>
        </w:rPr>
        <w:tab/>
        <w:t>CHF ........................</w:t>
      </w:r>
    </w:p>
    <w:p w14:paraId="12F3AFA6"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2.6</w:t>
      </w:r>
      <w:r>
        <w:rPr>
          <w:rFonts w:ascii="Arial" w:hAnsi="Arial"/>
          <w:sz w:val="24"/>
          <w:lang w:val="fr-CH"/>
        </w:rPr>
        <w:tab/>
        <w:t>Loyers et fermages provenant d'immeubles</w:t>
      </w:r>
      <w:r>
        <w:rPr>
          <w:rFonts w:ascii="Arial" w:hAnsi="Arial"/>
          <w:sz w:val="24"/>
          <w:lang w:val="fr-CH"/>
        </w:rPr>
        <w:tab/>
        <w:t>CHF ........................</w:t>
      </w:r>
    </w:p>
    <w:p w14:paraId="29A62236"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2.7</w:t>
      </w:r>
      <w:r>
        <w:rPr>
          <w:rFonts w:ascii="Arial" w:hAnsi="Arial"/>
          <w:sz w:val="24"/>
          <w:lang w:val="fr-CH"/>
        </w:rPr>
        <w:tab/>
        <w:t>Valeur locative du logement propre</w:t>
      </w:r>
      <w:r>
        <w:rPr>
          <w:rFonts w:ascii="Arial" w:hAnsi="Arial"/>
          <w:sz w:val="24"/>
          <w:lang w:val="fr-CH"/>
        </w:rPr>
        <w:tab/>
        <w:t>CHF ........................</w:t>
      </w:r>
    </w:p>
    <w:p w14:paraId="657B4037"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2.8</w:t>
      </w:r>
      <w:r>
        <w:rPr>
          <w:rFonts w:ascii="Arial" w:hAnsi="Arial"/>
          <w:sz w:val="24"/>
          <w:lang w:val="fr-CH"/>
        </w:rPr>
        <w:tab/>
        <w:t>Autres recettes</w:t>
      </w:r>
      <w:r>
        <w:rPr>
          <w:rFonts w:ascii="Arial" w:hAnsi="Arial"/>
          <w:sz w:val="24"/>
          <w:lang w:val="fr-CH"/>
        </w:rPr>
        <w:tab/>
        <w:t>CHF ........................</w:t>
      </w:r>
    </w:p>
    <w:p w14:paraId="445B6C93" w14:textId="77777777" w:rsidR="007A7132" w:rsidRDefault="007A7132">
      <w:pPr>
        <w:tabs>
          <w:tab w:val="left" w:pos="567"/>
          <w:tab w:val="left" w:pos="7088"/>
        </w:tabs>
        <w:spacing w:line="360" w:lineRule="auto"/>
        <w:ind w:left="567" w:right="-567" w:hanging="567"/>
        <w:rPr>
          <w:rFonts w:ascii="Arial" w:hAnsi="Arial"/>
          <w:sz w:val="24"/>
          <w:lang w:val="fr-CH"/>
        </w:rPr>
      </w:pPr>
    </w:p>
    <w:p w14:paraId="02612124"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b/>
          <w:sz w:val="24"/>
          <w:lang w:val="fr-CH"/>
        </w:rPr>
        <w:t>3.</w:t>
      </w:r>
      <w:r>
        <w:rPr>
          <w:rFonts w:ascii="Arial" w:hAnsi="Arial"/>
          <w:b/>
          <w:sz w:val="24"/>
          <w:lang w:val="fr-CH"/>
        </w:rPr>
        <w:tab/>
        <w:t>Fortune</w:t>
      </w:r>
    </w:p>
    <w:p w14:paraId="63411E78"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3.1</w:t>
      </w:r>
      <w:r>
        <w:rPr>
          <w:rFonts w:ascii="Arial" w:hAnsi="Arial"/>
          <w:sz w:val="24"/>
          <w:lang w:val="fr-CH"/>
        </w:rPr>
        <w:tab/>
        <w:t>Epargne, titres, liquidités</w:t>
      </w:r>
      <w:r>
        <w:rPr>
          <w:rFonts w:ascii="Arial" w:hAnsi="Arial"/>
          <w:sz w:val="24"/>
          <w:lang w:val="fr-CH"/>
        </w:rPr>
        <w:tab/>
        <w:t>CHF ........................</w:t>
      </w:r>
    </w:p>
    <w:p w14:paraId="543ACADF"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3.2</w:t>
      </w:r>
      <w:r>
        <w:rPr>
          <w:rFonts w:ascii="Arial" w:hAnsi="Arial"/>
          <w:sz w:val="24"/>
          <w:lang w:val="fr-CH"/>
        </w:rPr>
        <w:tab/>
        <w:t xml:space="preserve">Valeur de rachat des assurances-vie </w:t>
      </w:r>
      <w:r>
        <w:rPr>
          <w:rFonts w:ascii="Arial" w:hAnsi="Arial"/>
          <w:sz w:val="24"/>
          <w:lang w:val="fr-CH"/>
        </w:rPr>
        <w:tab/>
        <w:t>CHF ........................</w:t>
      </w:r>
    </w:p>
    <w:p w14:paraId="6E859F5B"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3.3</w:t>
      </w:r>
      <w:r>
        <w:rPr>
          <w:rFonts w:ascii="Arial" w:hAnsi="Arial"/>
          <w:sz w:val="24"/>
          <w:lang w:val="fr-CH"/>
        </w:rPr>
        <w:tab/>
        <w:t xml:space="preserve">Propriété foncière </w:t>
      </w:r>
      <w:r>
        <w:rPr>
          <w:rFonts w:ascii="Arial" w:hAnsi="Arial"/>
          <w:sz w:val="24"/>
          <w:lang w:val="fr-CH"/>
        </w:rPr>
        <w:tab/>
        <w:t>CHF ........................</w:t>
      </w:r>
    </w:p>
    <w:p w14:paraId="173F57CD"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3.4</w:t>
      </w:r>
      <w:r>
        <w:rPr>
          <w:rFonts w:ascii="Arial" w:hAnsi="Arial"/>
          <w:sz w:val="24"/>
          <w:lang w:val="fr-CH"/>
        </w:rPr>
        <w:tab/>
        <w:t>Autres éléments de fortune</w:t>
      </w:r>
      <w:r>
        <w:rPr>
          <w:rFonts w:ascii="Arial" w:hAnsi="Arial"/>
          <w:sz w:val="24"/>
          <w:lang w:val="fr-CH"/>
        </w:rPr>
        <w:tab/>
        <w:t>CHF ........................</w:t>
      </w:r>
    </w:p>
    <w:p w14:paraId="7418231E"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br w:type="page"/>
      </w:r>
    </w:p>
    <w:p w14:paraId="5D083952" w14:textId="77777777" w:rsidR="007A7132" w:rsidRDefault="007A7132">
      <w:pPr>
        <w:tabs>
          <w:tab w:val="left" w:pos="567"/>
          <w:tab w:val="left" w:pos="1985"/>
          <w:tab w:val="left" w:pos="6946"/>
          <w:tab w:val="left" w:pos="7088"/>
        </w:tabs>
        <w:spacing w:line="360" w:lineRule="auto"/>
        <w:ind w:left="567" w:right="-567" w:hanging="567"/>
        <w:rPr>
          <w:rFonts w:ascii="Arial" w:hAnsi="Arial"/>
          <w:sz w:val="24"/>
          <w:lang w:val="fr-CH"/>
        </w:rPr>
      </w:pPr>
      <w:r>
        <w:rPr>
          <w:rFonts w:ascii="Arial" w:hAnsi="Arial"/>
          <w:sz w:val="24"/>
          <w:lang w:val="fr-CH"/>
        </w:rPr>
        <w:lastRenderedPageBreak/>
        <w:t>3.5</w:t>
      </w:r>
      <w:r>
        <w:rPr>
          <w:rFonts w:ascii="Arial" w:hAnsi="Arial"/>
          <w:sz w:val="24"/>
          <w:lang w:val="fr-CH"/>
        </w:rPr>
        <w:tab/>
      </w:r>
      <w:proofErr w:type="gramStart"/>
      <w:r>
        <w:rPr>
          <w:rFonts w:ascii="Arial" w:hAnsi="Arial"/>
          <w:sz w:val="24"/>
          <w:u w:val="single"/>
          <w:lang w:val="fr-CH"/>
        </w:rPr>
        <w:t>Déductions</w:t>
      </w:r>
      <w:r>
        <w:rPr>
          <w:rFonts w:ascii="Arial" w:hAnsi="Arial"/>
          <w:sz w:val="24"/>
          <w:lang w:val="fr-CH"/>
        </w:rPr>
        <w:t>:</w:t>
      </w:r>
      <w:proofErr w:type="gramEnd"/>
      <w:r>
        <w:rPr>
          <w:rFonts w:ascii="Arial" w:hAnsi="Arial"/>
          <w:sz w:val="24"/>
          <w:lang w:val="fr-CH"/>
        </w:rPr>
        <w:tab/>
        <w:t>dettes hypothécaires</w:t>
      </w:r>
      <w:r>
        <w:rPr>
          <w:rFonts w:ascii="Arial" w:hAnsi="Arial"/>
          <w:sz w:val="24"/>
          <w:lang w:val="fr-CH"/>
        </w:rPr>
        <w:tab/>
        <w:t>-</w:t>
      </w:r>
      <w:r>
        <w:rPr>
          <w:rFonts w:ascii="Arial" w:hAnsi="Arial"/>
          <w:sz w:val="24"/>
          <w:lang w:val="fr-CH"/>
        </w:rPr>
        <w:tab/>
        <w:t>CHF ........................</w:t>
      </w:r>
    </w:p>
    <w:p w14:paraId="1F8BEFB5" w14:textId="77777777" w:rsidR="007A7132" w:rsidRDefault="007A7132">
      <w:pPr>
        <w:tabs>
          <w:tab w:val="left" w:pos="567"/>
          <w:tab w:val="left" w:pos="1985"/>
          <w:tab w:val="left" w:pos="6946"/>
          <w:tab w:val="left" w:pos="7088"/>
        </w:tabs>
        <w:spacing w:line="360" w:lineRule="auto"/>
        <w:ind w:left="567" w:right="-567" w:hanging="567"/>
        <w:rPr>
          <w:rFonts w:ascii="Arial" w:hAnsi="Arial"/>
          <w:sz w:val="24"/>
          <w:lang w:val="fr-CH"/>
        </w:rPr>
      </w:pPr>
      <w:r>
        <w:rPr>
          <w:rFonts w:ascii="Arial" w:hAnsi="Arial"/>
          <w:sz w:val="24"/>
          <w:lang w:val="fr-CH"/>
        </w:rPr>
        <w:t>3.6</w:t>
      </w:r>
      <w:r>
        <w:rPr>
          <w:rFonts w:ascii="Arial" w:hAnsi="Arial"/>
          <w:sz w:val="24"/>
          <w:lang w:val="fr-CH"/>
        </w:rPr>
        <w:tab/>
      </w:r>
      <w:r>
        <w:rPr>
          <w:rFonts w:ascii="Arial" w:hAnsi="Arial"/>
          <w:sz w:val="24"/>
          <w:lang w:val="fr-CH"/>
        </w:rPr>
        <w:tab/>
        <w:t>autres dettes</w:t>
      </w:r>
      <w:r>
        <w:rPr>
          <w:rFonts w:ascii="Arial" w:hAnsi="Arial"/>
          <w:sz w:val="24"/>
          <w:lang w:val="fr-CH"/>
        </w:rPr>
        <w:tab/>
        <w:t>-</w:t>
      </w:r>
      <w:r>
        <w:rPr>
          <w:rFonts w:ascii="Arial" w:hAnsi="Arial"/>
          <w:sz w:val="24"/>
          <w:lang w:val="fr-CH"/>
        </w:rPr>
        <w:tab/>
        <w:t>CHF ........................</w:t>
      </w:r>
    </w:p>
    <w:p w14:paraId="5677C254" w14:textId="77777777" w:rsidR="007A7132" w:rsidRDefault="007A7132">
      <w:pPr>
        <w:tabs>
          <w:tab w:val="left" w:pos="567"/>
          <w:tab w:val="left" w:pos="7088"/>
        </w:tabs>
        <w:spacing w:line="288" w:lineRule="auto"/>
        <w:ind w:left="567" w:right="-569" w:hanging="567"/>
        <w:rPr>
          <w:rFonts w:ascii="Arial" w:hAnsi="Arial"/>
          <w:sz w:val="24"/>
          <w:lang w:val="fr-CH"/>
        </w:rPr>
      </w:pPr>
    </w:p>
    <w:p w14:paraId="4B66E69C"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b/>
          <w:sz w:val="24"/>
          <w:lang w:val="fr-CH"/>
        </w:rPr>
        <w:t>4.</w:t>
      </w:r>
      <w:r>
        <w:rPr>
          <w:rFonts w:ascii="Arial" w:hAnsi="Arial"/>
          <w:b/>
          <w:sz w:val="24"/>
          <w:lang w:val="fr-CH"/>
        </w:rPr>
        <w:tab/>
        <w:t>Dépenses</w:t>
      </w:r>
    </w:p>
    <w:p w14:paraId="45A9BD32" w14:textId="77777777" w:rsidR="007A7132" w:rsidRDefault="007A7132">
      <w:pPr>
        <w:tabs>
          <w:tab w:val="left" w:pos="567"/>
          <w:tab w:val="left" w:pos="7088"/>
        </w:tabs>
        <w:spacing w:line="360" w:lineRule="auto"/>
        <w:ind w:left="567" w:right="-2" w:hanging="567"/>
        <w:rPr>
          <w:rFonts w:ascii="Arial" w:hAnsi="Arial"/>
          <w:sz w:val="24"/>
          <w:lang w:val="fr-CH"/>
        </w:rPr>
      </w:pPr>
      <w:r>
        <w:rPr>
          <w:rFonts w:ascii="Arial" w:hAnsi="Arial"/>
          <w:sz w:val="24"/>
          <w:lang w:val="fr-CH"/>
        </w:rPr>
        <w:t>4.1</w:t>
      </w:r>
      <w:r>
        <w:rPr>
          <w:rFonts w:ascii="Arial" w:hAnsi="Arial"/>
          <w:sz w:val="24"/>
          <w:lang w:val="fr-CH"/>
        </w:rPr>
        <w:tab/>
        <w:t>Pensions alimentaires prévues par le droit de la famille</w:t>
      </w:r>
      <w:r>
        <w:rPr>
          <w:rFonts w:ascii="Arial" w:hAnsi="Arial"/>
          <w:sz w:val="24"/>
          <w:lang w:val="fr-CH"/>
        </w:rPr>
        <w:tab/>
        <w:t>CHF ........................</w:t>
      </w:r>
    </w:p>
    <w:p w14:paraId="1BCC0ECB" w14:textId="77777777" w:rsidR="007A7132" w:rsidRDefault="007A7132">
      <w:pPr>
        <w:tabs>
          <w:tab w:val="left" w:pos="567"/>
          <w:tab w:val="left" w:pos="7088"/>
        </w:tabs>
        <w:spacing w:line="360" w:lineRule="auto"/>
        <w:ind w:left="567" w:right="-2" w:hanging="567"/>
        <w:rPr>
          <w:rFonts w:ascii="Arial" w:hAnsi="Arial"/>
          <w:sz w:val="24"/>
          <w:lang w:val="fr-CH"/>
        </w:rPr>
      </w:pPr>
      <w:r>
        <w:rPr>
          <w:rFonts w:ascii="Arial" w:hAnsi="Arial"/>
          <w:sz w:val="24"/>
          <w:lang w:val="fr-CH"/>
        </w:rPr>
        <w:t>4.2</w:t>
      </w:r>
      <w:r>
        <w:rPr>
          <w:rFonts w:ascii="Arial" w:hAnsi="Arial"/>
          <w:sz w:val="24"/>
          <w:lang w:val="fr-CH"/>
        </w:rPr>
        <w:tab/>
        <w:t>Intérêts hypothécaires et frais d'entretien des bâtiments</w:t>
      </w:r>
      <w:r>
        <w:rPr>
          <w:rFonts w:ascii="Arial" w:hAnsi="Arial"/>
          <w:sz w:val="24"/>
          <w:lang w:val="fr-CH"/>
        </w:rPr>
        <w:tab/>
        <w:t>CHF ........................</w:t>
      </w:r>
    </w:p>
    <w:p w14:paraId="7E603D3C" w14:textId="77777777" w:rsidR="00BB2EF0" w:rsidRDefault="00BB2EF0">
      <w:pPr>
        <w:tabs>
          <w:tab w:val="left" w:pos="567"/>
          <w:tab w:val="left" w:pos="7088"/>
        </w:tabs>
        <w:spacing w:line="360" w:lineRule="auto"/>
        <w:ind w:left="567" w:right="-2" w:hanging="567"/>
        <w:rPr>
          <w:rFonts w:ascii="Arial" w:hAnsi="Arial"/>
          <w:sz w:val="24"/>
          <w:lang w:val="fr-CH"/>
        </w:rPr>
      </w:pPr>
      <w:r>
        <w:rPr>
          <w:rFonts w:ascii="Arial" w:hAnsi="Arial"/>
          <w:sz w:val="24"/>
          <w:lang w:val="fr-CH"/>
        </w:rPr>
        <w:t>4.3</w:t>
      </w:r>
      <w:r>
        <w:rPr>
          <w:rFonts w:ascii="Arial" w:hAnsi="Arial"/>
          <w:sz w:val="24"/>
          <w:lang w:val="fr-CH"/>
        </w:rPr>
        <w:tab/>
        <w:t>Prime de l’assurance-maladie obligatoire des soins (</w:t>
      </w:r>
      <w:proofErr w:type="spellStart"/>
      <w:r>
        <w:rPr>
          <w:rFonts w:ascii="Arial" w:hAnsi="Arial"/>
          <w:sz w:val="24"/>
          <w:lang w:val="fr-CH"/>
        </w:rPr>
        <w:t>LAMal</w:t>
      </w:r>
      <w:proofErr w:type="spellEnd"/>
      <w:r>
        <w:rPr>
          <w:rFonts w:ascii="Arial" w:hAnsi="Arial"/>
          <w:sz w:val="24"/>
          <w:lang w:val="fr-CH"/>
        </w:rPr>
        <w:t>)</w:t>
      </w:r>
      <w:r>
        <w:rPr>
          <w:rFonts w:ascii="Arial" w:hAnsi="Arial"/>
          <w:sz w:val="24"/>
          <w:lang w:val="fr-CH"/>
        </w:rPr>
        <w:tab/>
        <w:t>CHF ........................</w:t>
      </w:r>
    </w:p>
    <w:p w14:paraId="4D1A2F8A" w14:textId="77777777" w:rsidR="00BB2EF0" w:rsidRPr="008043B8" w:rsidRDefault="00BB2EF0" w:rsidP="00BB2EF0">
      <w:pPr>
        <w:tabs>
          <w:tab w:val="left" w:pos="567"/>
          <w:tab w:val="left" w:pos="7088"/>
        </w:tabs>
        <w:spacing w:line="360" w:lineRule="auto"/>
        <w:ind w:left="567" w:right="-2" w:hanging="567"/>
        <w:rPr>
          <w:rFonts w:ascii="Arial" w:hAnsi="Arial"/>
          <w:sz w:val="24"/>
          <w:lang w:val="fr-CH"/>
        </w:rPr>
      </w:pPr>
      <w:r w:rsidRPr="008043B8">
        <w:rPr>
          <w:rFonts w:ascii="Arial" w:hAnsi="Arial"/>
          <w:sz w:val="24"/>
          <w:lang w:val="fr-CH"/>
        </w:rPr>
        <w:t>4.4</w:t>
      </w:r>
      <w:r w:rsidRPr="008043B8">
        <w:rPr>
          <w:rFonts w:ascii="Arial" w:hAnsi="Arial"/>
          <w:sz w:val="24"/>
          <w:lang w:val="fr-CH"/>
        </w:rPr>
        <w:tab/>
      </w:r>
      <w:r w:rsidR="008043B8">
        <w:rPr>
          <w:rFonts w:ascii="Arial" w:hAnsi="Arial"/>
          <w:sz w:val="24"/>
          <w:lang w:val="fr-CH"/>
        </w:rPr>
        <w:t>Loyer ou</w:t>
      </w:r>
      <w:r w:rsidRPr="008043B8">
        <w:rPr>
          <w:rFonts w:ascii="Arial" w:hAnsi="Arial"/>
          <w:sz w:val="24"/>
          <w:lang w:val="fr-CH"/>
        </w:rPr>
        <w:t xml:space="preserve"> </w:t>
      </w:r>
      <w:r w:rsidR="008043B8" w:rsidRPr="008043B8">
        <w:rPr>
          <w:rFonts w:ascii="Arial" w:hAnsi="Arial"/>
          <w:sz w:val="24"/>
          <w:lang w:val="fr-CH"/>
        </w:rPr>
        <w:t>taxe journalière du home ou de l’</w:t>
      </w:r>
      <w:r w:rsidR="008043B8">
        <w:rPr>
          <w:rFonts w:ascii="Arial" w:hAnsi="Arial"/>
          <w:sz w:val="24"/>
          <w:lang w:val="fr-CH"/>
        </w:rPr>
        <w:t>hôpital</w:t>
      </w:r>
    </w:p>
    <w:p w14:paraId="009EAE02" w14:textId="77777777" w:rsidR="00BB2EF0" w:rsidRPr="008043B8" w:rsidRDefault="00BB2EF0" w:rsidP="00BB2EF0">
      <w:pPr>
        <w:tabs>
          <w:tab w:val="left" w:pos="567"/>
          <w:tab w:val="left" w:pos="7088"/>
        </w:tabs>
        <w:spacing w:line="360" w:lineRule="auto"/>
        <w:ind w:left="567" w:right="-2" w:hanging="567"/>
        <w:rPr>
          <w:rFonts w:ascii="Arial" w:hAnsi="Arial"/>
          <w:sz w:val="24"/>
          <w:lang w:val="fr-CH"/>
        </w:rPr>
      </w:pPr>
      <w:r w:rsidRPr="008043B8">
        <w:rPr>
          <w:rFonts w:ascii="Arial" w:hAnsi="Arial"/>
          <w:sz w:val="24"/>
          <w:lang w:val="fr-CH"/>
        </w:rPr>
        <w:tab/>
      </w:r>
      <w:r w:rsidRPr="00BB2EF0">
        <w:rPr>
          <w:rFonts w:ascii="Arial" w:hAnsi="Arial"/>
          <w:sz w:val="24"/>
          <w:lang w:val="de-CH"/>
        </w:rPr>
        <w:fldChar w:fldCharType="begin">
          <w:ffData>
            <w:name w:val="Kontrollkästchen2"/>
            <w:enabled/>
            <w:calcOnExit w:val="0"/>
            <w:checkBox>
              <w:sizeAuto/>
              <w:default w:val="0"/>
            </w:checkBox>
          </w:ffData>
        </w:fldChar>
      </w:r>
      <w:bookmarkStart w:id="0" w:name="Kontrollkästchen2"/>
      <w:r w:rsidRPr="00801E2C">
        <w:rPr>
          <w:rFonts w:ascii="Arial" w:hAnsi="Arial"/>
          <w:sz w:val="24"/>
          <w:lang w:val="fr-CH"/>
        </w:rPr>
        <w:instrText xml:space="preserve"> FORMCHECKBOX </w:instrText>
      </w:r>
      <w:r w:rsidRPr="00BB2EF0">
        <w:rPr>
          <w:rFonts w:ascii="Arial" w:hAnsi="Arial"/>
          <w:sz w:val="24"/>
          <w:lang w:val="fr-CH"/>
        </w:rPr>
      </w:r>
      <w:r w:rsidRPr="00BB2EF0">
        <w:rPr>
          <w:rFonts w:ascii="Arial" w:hAnsi="Arial"/>
          <w:sz w:val="24"/>
          <w:lang w:val="fr-CH"/>
        </w:rPr>
        <w:fldChar w:fldCharType="separate"/>
      </w:r>
      <w:r w:rsidRPr="00BB2EF0">
        <w:rPr>
          <w:rFonts w:ascii="Arial" w:hAnsi="Arial"/>
          <w:sz w:val="24"/>
          <w:lang w:val="fr-CH"/>
        </w:rPr>
        <w:fldChar w:fldCharType="end"/>
      </w:r>
      <w:bookmarkEnd w:id="0"/>
      <w:r w:rsidRPr="008043B8">
        <w:rPr>
          <w:rFonts w:ascii="Arial" w:hAnsi="Arial"/>
          <w:sz w:val="24"/>
          <w:lang w:val="fr-CH"/>
        </w:rPr>
        <w:t xml:space="preserve"> </w:t>
      </w:r>
      <w:r w:rsidR="008043B8">
        <w:rPr>
          <w:rFonts w:ascii="Arial" w:hAnsi="Arial"/>
          <w:sz w:val="24"/>
          <w:lang w:val="fr-CH"/>
        </w:rPr>
        <w:t>Je vis</w:t>
      </w:r>
      <w:r w:rsidR="008043B8" w:rsidRPr="008043B8">
        <w:rPr>
          <w:rFonts w:ascii="Arial" w:hAnsi="Arial"/>
          <w:sz w:val="24"/>
          <w:lang w:val="fr-CH"/>
        </w:rPr>
        <w:t xml:space="preserve"> dans un logement en location </w:t>
      </w:r>
      <w:r w:rsidRPr="008043B8">
        <w:rPr>
          <w:rFonts w:ascii="Arial" w:hAnsi="Arial"/>
          <w:sz w:val="24"/>
          <w:lang w:val="fr-CH"/>
        </w:rPr>
        <w:t>(</w:t>
      </w:r>
      <w:r w:rsidR="008043B8">
        <w:rPr>
          <w:rFonts w:ascii="Arial" w:hAnsi="Arial"/>
          <w:sz w:val="24"/>
          <w:lang w:val="fr-CH"/>
        </w:rPr>
        <w:t>loyer brut</w:t>
      </w:r>
      <w:r w:rsidRPr="008043B8">
        <w:rPr>
          <w:rFonts w:ascii="Arial" w:hAnsi="Arial"/>
          <w:sz w:val="24"/>
          <w:lang w:val="fr-CH"/>
        </w:rPr>
        <w:t>)</w:t>
      </w:r>
      <w:r w:rsidRPr="008043B8">
        <w:rPr>
          <w:rFonts w:ascii="Arial" w:hAnsi="Arial"/>
          <w:sz w:val="24"/>
          <w:lang w:val="fr-CH"/>
        </w:rPr>
        <w:tab/>
      </w:r>
      <w:r w:rsidR="00FD6028">
        <w:rPr>
          <w:rFonts w:ascii="Arial" w:hAnsi="Arial"/>
          <w:sz w:val="24"/>
          <w:lang w:val="fr-CH"/>
        </w:rPr>
        <w:t>CHF ........................</w:t>
      </w:r>
    </w:p>
    <w:p w14:paraId="62863347" w14:textId="77777777" w:rsidR="00BB2EF0" w:rsidRPr="008043B8" w:rsidRDefault="00BB2EF0" w:rsidP="00BB2EF0">
      <w:pPr>
        <w:tabs>
          <w:tab w:val="left" w:pos="567"/>
          <w:tab w:val="left" w:pos="7088"/>
        </w:tabs>
        <w:spacing w:line="360" w:lineRule="auto"/>
        <w:ind w:left="567" w:right="-2" w:hanging="567"/>
        <w:rPr>
          <w:rFonts w:ascii="Arial" w:hAnsi="Arial"/>
          <w:sz w:val="24"/>
          <w:lang w:val="fr-CH"/>
        </w:rPr>
      </w:pPr>
      <w:r w:rsidRPr="008043B8">
        <w:rPr>
          <w:rFonts w:ascii="Arial" w:hAnsi="Arial"/>
          <w:sz w:val="24"/>
          <w:lang w:val="fr-CH"/>
        </w:rPr>
        <w:tab/>
        <w:t xml:space="preserve">     </w:t>
      </w:r>
      <w:r w:rsidR="008043B8" w:rsidRPr="008043B8">
        <w:rPr>
          <w:rFonts w:ascii="Arial" w:hAnsi="Arial"/>
          <w:sz w:val="24"/>
          <w:lang w:val="fr-CH"/>
        </w:rPr>
        <w:t>Nombre de personnes</w:t>
      </w:r>
      <w:r w:rsidRPr="008043B8">
        <w:rPr>
          <w:rFonts w:ascii="Arial" w:hAnsi="Arial"/>
          <w:sz w:val="24"/>
          <w:lang w:val="fr-CH"/>
        </w:rPr>
        <w:t xml:space="preserve"> (</w:t>
      </w:r>
      <w:r w:rsidR="008043B8" w:rsidRPr="008043B8">
        <w:rPr>
          <w:rFonts w:ascii="Arial" w:hAnsi="Arial"/>
          <w:sz w:val="24"/>
          <w:lang w:val="fr-CH"/>
        </w:rPr>
        <w:t>vous y compris</w:t>
      </w:r>
      <w:r w:rsidRPr="008043B8">
        <w:rPr>
          <w:rFonts w:ascii="Arial" w:hAnsi="Arial"/>
          <w:sz w:val="24"/>
          <w:lang w:val="fr-CH"/>
        </w:rPr>
        <w:t xml:space="preserve">) </w:t>
      </w:r>
      <w:r w:rsidR="008043B8">
        <w:rPr>
          <w:rFonts w:ascii="Arial" w:hAnsi="Arial"/>
          <w:sz w:val="24"/>
          <w:lang w:val="fr-CH"/>
        </w:rPr>
        <w:t>dans le ménage</w:t>
      </w:r>
      <w:r w:rsidR="00FD6028">
        <w:rPr>
          <w:rFonts w:ascii="Arial" w:hAnsi="Arial"/>
          <w:sz w:val="24"/>
          <w:lang w:val="fr-CH"/>
        </w:rPr>
        <w:tab/>
      </w:r>
      <w:r w:rsidR="00FD6028">
        <w:rPr>
          <w:rFonts w:ascii="Arial" w:hAnsi="Arial"/>
          <w:sz w:val="24"/>
          <w:lang w:val="fr-CH"/>
        </w:rPr>
        <w:tab/>
        <w:t>......................</w:t>
      </w:r>
    </w:p>
    <w:p w14:paraId="516A1F9B" w14:textId="77777777" w:rsidR="00BB2EF0" w:rsidRPr="008043B8" w:rsidRDefault="00BB2EF0" w:rsidP="00BB2EF0">
      <w:pPr>
        <w:tabs>
          <w:tab w:val="left" w:pos="567"/>
          <w:tab w:val="left" w:pos="7088"/>
        </w:tabs>
        <w:spacing w:line="360" w:lineRule="auto"/>
        <w:ind w:left="567" w:right="-2" w:hanging="567"/>
        <w:rPr>
          <w:rFonts w:ascii="Arial" w:hAnsi="Arial"/>
          <w:sz w:val="24"/>
          <w:lang w:val="fr-CH"/>
        </w:rPr>
      </w:pPr>
      <w:r w:rsidRPr="008043B8">
        <w:rPr>
          <w:rFonts w:ascii="Arial" w:hAnsi="Arial"/>
          <w:sz w:val="24"/>
          <w:lang w:val="fr-CH"/>
        </w:rPr>
        <w:tab/>
      </w:r>
      <w:r w:rsidRPr="00BB2EF0">
        <w:rPr>
          <w:rFonts w:ascii="Arial" w:hAnsi="Arial"/>
          <w:sz w:val="24"/>
          <w:lang w:val="de-CH"/>
        </w:rPr>
        <w:fldChar w:fldCharType="begin">
          <w:ffData>
            <w:name w:val="Kontrollkästchen1"/>
            <w:enabled/>
            <w:calcOnExit w:val="0"/>
            <w:checkBox>
              <w:sizeAuto/>
              <w:default w:val="0"/>
            </w:checkBox>
          </w:ffData>
        </w:fldChar>
      </w:r>
      <w:bookmarkStart w:id="1" w:name="Kontrollkästchen1"/>
      <w:r w:rsidRPr="00801E2C">
        <w:rPr>
          <w:rFonts w:ascii="Arial" w:hAnsi="Arial"/>
          <w:sz w:val="24"/>
          <w:lang w:val="fr-CH"/>
        </w:rPr>
        <w:instrText xml:space="preserve"> FORMCHECKBOX </w:instrText>
      </w:r>
      <w:r w:rsidRPr="00BB2EF0">
        <w:rPr>
          <w:rFonts w:ascii="Arial" w:hAnsi="Arial"/>
          <w:sz w:val="24"/>
          <w:lang w:val="fr-CH"/>
        </w:rPr>
      </w:r>
      <w:r w:rsidRPr="00BB2EF0">
        <w:rPr>
          <w:rFonts w:ascii="Arial" w:hAnsi="Arial"/>
          <w:sz w:val="24"/>
          <w:lang w:val="fr-CH"/>
        </w:rPr>
        <w:fldChar w:fldCharType="separate"/>
      </w:r>
      <w:r w:rsidRPr="00BB2EF0">
        <w:rPr>
          <w:rFonts w:ascii="Arial" w:hAnsi="Arial"/>
          <w:sz w:val="24"/>
          <w:lang w:val="fr-CH"/>
        </w:rPr>
        <w:fldChar w:fldCharType="end"/>
      </w:r>
      <w:bookmarkEnd w:id="1"/>
      <w:r w:rsidRPr="008043B8">
        <w:rPr>
          <w:rFonts w:ascii="Arial" w:hAnsi="Arial"/>
          <w:sz w:val="24"/>
          <w:lang w:val="fr-CH"/>
        </w:rPr>
        <w:t xml:space="preserve"> </w:t>
      </w:r>
      <w:r w:rsidR="008043B8" w:rsidRPr="008043B8">
        <w:rPr>
          <w:rFonts w:ascii="Arial" w:hAnsi="Arial"/>
          <w:sz w:val="24"/>
          <w:lang w:val="fr-CH"/>
        </w:rPr>
        <w:t xml:space="preserve">Je vis dans un home/hôpital </w:t>
      </w:r>
      <w:r w:rsidRPr="008043B8">
        <w:rPr>
          <w:rFonts w:ascii="Arial" w:hAnsi="Arial"/>
          <w:sz w:val="24"/>
          <w:lang w:val="fr-CH"/>
        </w:rPr>
        <w:t>(</w:t>
      </w:r>
      <w:r w:rsidR="008043B8">
        <w:rPr>
          <w:rFonts w:ascii="Arial" w:hAnsi="Arial"/>
          <w:sz w:val="24"/>
          <w:lang w:val="fr-CH"/>
        </w:rPr>
        <w:t>taxe journalière</w:t>
      </w:r>
      <w:r w:rsidRPr="008043B8">
        <w:rPr>
          <w:rFonts w:ascii="Arial" w:hAnsi="Arial"/>
          <w:sz w:val="24"/>
          <w:lang w:val="fr-CH"/>
        </w:rPr>
        <w:t>)</w:t>
      </w:r>
      <w:r w:rsidRPr="008043B8">
        <w:rPr>
          <w:rFonts w:ascii="Arial" w:hAnsi="Arial"/>
          <w:sz w:val="24"/>
          <w:lang w:val="fr-CH"/>
        </w:rPr>
        <w:tab/>
      </w:r>
      <w:r w:rsidR="00FD6028">
        <w:rPr>
          <w:rFonts w:ascii="Arial" w:hAnsi="Arial"/>
          <w:sz w:val="24"/>
          <w:lang w:val="fr-CH"/>
        </w:rPr>
        <w:t>CHF ........................</w:t>
      </w:r>
    </w:p>
    <w:p w14:paraId="6F4B696D" w14:textId="77777777" w:rsidR="00BB2EF0" w:rsidRPr="008043B8" w:rsidRDefault="00BB2EF0">
      <w:pPr>
        <w:tabs>
          <w:tab w:val="left" w:pos="567"/>
          <w:tab w:val="left" w:pos="7088"/>
        </w:tabs>
        <w:spacing w:line="360" w:lineRule="auto"/>
        <w:ind w:left="567" w:right="-2" w:hanging="567"/>
        <w:rPr>
          <w:rFonts w:ascii="Arial" w:hAnsi="Arial"/>
          <w:sz w:val="24"/>
          <w:lang w:val="fr-CH"/>
        </w:rPr>
      </w:pPr>
    </w:p>
    <w:p w14:paraId="3B187EEC" w14:textId="77777777" w:rsidR="007A7132" w:rsidRPr="008043B8" w:rsidRDefault="007A7132">
      <w:pPr>
        <w:tabs>
          <w:tab w:val="left" w:pos="567"/>
          <w:tab w:val="left" w:pos="7088"/>
        </w:tabs>
        <w:spacing w:line="360" w:lineRule="auto"/>
        <w:ind w:left="567" w:right="-2" w:hanging="567"/>
        <w:rPr>
          <w:rFonts w:ascii="Arial" w:hAnsi="Arial"/>
          <w:b/>
          <w:sz w:val="24"/>
          <w:lang w:val="fr-CH"/>
        </w:rPr>
      </w:pPr>
    </w:p>
    <w:p w14:paraId="35C9F52F" w14:textId="77777777" w:rsidR="007A7132" w:rsidRDefault="007A7132">
      <w:pPr>
        <w:tabs>
          <w:tab w:val="left" w:pos="567"/>
          <w:tab w:val="left" w:pos="7088"/>
        </w:tabs>
        <w:spacing w:line="360" w:lineRule="auto"/>
        <w:ind w:left="567" w:right="-2" w:hanging="567"/>
        <w:rPr>
          <w:rFonts w:ascii="Arial" w:hAnsi="Arial"/>
          <w:b/>
          <w:sz w:val="24"/>
          <w:lang w:val="fr-CH"/>
        </w:rPr>
      </w:pPr>
      <w:r>
        <w:rPr>
          <w:rFonts w:ascii="Arial" w:hAnsi="Arial"/>
          <w:b/>
          <w:sz w:val="24"/>
          <w:lang w:val="fr-CH"/>
        </w:rPr>
        <w:t>Remarques</w:t>
      </w:r>
    </w:p>
    <w:p w14:paraId="1FCFD090" w14:textId="77777777" w:rsidR="007A7132" w:rsidRDefault="007A7132">
      <w:pPr>
        <w:tabs>
          <w:tab w:val="left" w:pos="567"/>
          <w:tab w:val="left" w:pos="7088"/>
        </w:tabs>
        <w:spacing w:line="360" w:lineRule="auto"/>
        <w:ind w:right="-2"/>
        <w:rPr>
          <w:rFonts w:ascii="Arial" w:hAnsi="Arial"/>
          <w:sz w:val="24"/>
          <w:lang w:val="fr-CH"/>
        </w:rPr>
      </w:pPr>
      <w:r>
        <w:rPr>
          <w:rFonts w:ascii="Arial" w:hAnsi="Arial"/>
          <w:sz w:val="24"/>
          <w:lang w:val="fr-CH"/>
        </w:rPr>
        <w:t>........................................................................................................................................................................................................................................................................................................................................................................................................................................................................................................................................................................................................................................................................................................................................................................................................................................……………………………………</w:t>
      </w:r>
    </w:p>
    <w:p w14:paraId="0280D88B" w14:textId="77777777" w:rsidR="007A7132" w:rsidRDefault="007A7132">
      <w:pPr>
        <w:tabs>
          <w:tab w:val="left" w:pos="567"/>
          <w:tab w:val="left" w:pos="7088"/>
        </w:tabs>
        <w:spacing w:line="360" w:lineRule="auto"/>
        <w:ind w:right="-2"/>
        <w:rPr>
          <w:rFonts w:ascii="Arial" w:hAnsi="Arial"/>
          <w:sz w:val="24"/>
          <w:lang w:val="fr-CH"/>
        </w:rPr>
      </w:pPr>
    </w:p>
    <w:p w14:paraId="23FFF0C3" w14:textId="77777777" w:rsidR="007A7132" w:rsidRDefault="007A7132">
      <w:pPr>
        <w:pStyle w:val="Corpsdetexte2"/>
        <w:ind w:right="-2"/>
        <w:rPr>
          <w:lang w:val="fr-CH"/>
        </w:rPr>
      </w:pPr>
      <w:r>
        <w:rPr>
          <w:lang w:val="fr-CH"/>
        </w:rPr>
        <w:t>Le/la soussigné/e déclare avoir rempli le questionnaire de manière exhaustive et conforme à la vérité et aux instructions.</w:t>
      </w:r>
    </w:p>
    <w:p w14:paraId="2CC43F63" w14:textId="77777777" w:rsidR="007A7132" w:rsidRDefault="007A7132">
      <w:pPr>
        <w:tabs>
          <w:tab w:val="left" w:pos="567"/>
          <w:tab w:val="left" w:pos="7088"/>
        </w:tabs>
        <w:spacing w:line="360" w:lineRule="auto"/>
        <w:ind w:right="-2"/>
        <w:rPr>
          <w:rFonts w:ascii="Arial" w:hAnsi="Arial"/>
          <w:sz w:val="24"/>
          <w:lang w:val="fr-CH"/>
        </w:rPr>
      </w:pPr>
    </w:p>
    <w:tbl>
      <w:tblPr>
        <w:tblW w:w="0" w:type="auto"/>
        <w:tblCellMar>
          <w:left w:w="70" w:type="dxa"/>
          <w:right w:w="70" w:type="dxa"/>
        </w:tblCellMar>
        <w:tblLook w:val="0000" w:firstRow="0" w:lastRow="0" w:firstColumn="0" w:lastColumn="0" w:noHBand="0" w:noVBand="0"/>
      </w:tblPr>
      <w:tblGrid>
        <w:gridCol w:w="4003"/>
        <w:gridCol w:w="855"/>
        <w:gridCol w:w="4047"/>
      </w:tblGrid>
      <w:tr w:rsidR="007A7132" w14:paraId="7101EAC3" w14:textId="77777777">
        <w:tc>
          <w:tcPr>
            <w:tcW w:w="4003" w:type="dxa"/>
            <w:vAlign w:val="center"/>
          </w:tcPr>
          <w:p w14:paraId="7FC07B93" w14:textId="77777777" w:rsidR="007A7132" w:rsidRDefault="007A7132">
            <w:pPr>
              <w:tabs>
                <w:tab w:val="left" w:pos="567"/>
                <w:tab w:val="left" w:pos="7088"/>
              </w:tabs>
              <w:spacing w:line="360" w:lineRule="auto"/>
              <w:rPr>
                <w:rFonts w:ascii="Arial" w:hAnsi="Arial" w:cs="Arial"/>
                <w:sz w:val="24"/>
                <w:lang w:val="fr-CH"/>
              </w:rPr>
            </w:pPr>
            <w:r>
              <w:rPr>
                <w:rFonts w:ascii="Arial" w:hAnsi="Arial"/>
                <w:sz w:val="24"/>
                <w:lang w:val="fr-CH"/>
              </w:rPr>
              <w:t>Lieu et date</w:t>
            </w:r>
          </w:p>
        </w:tc>
        <w:tc>
          <w:tcPr>
            <w:tcW w:w="855" w:type="dxa"/>
            <w:vAlign w:val="center"/>
          </w:tcPr>
          <w:p w14:paraId="1651A29A" w14:textId="77777777" w:rsidR="007A7132" w:rsidRDefault="007A7132">
            <w:pPr>
              <w:tabs>
                <w:tab w:val="left" w:pos="567"/>
                <w:tab w:val="left" w:pos="7088"/>
              </w:tabs>
              <w:spacing w:line="360" w:lineRule="auto"/>
              <w:rPr>
                <w:rFonts w:ascii="Arial" w:hAnsi="Arial" w:cs="Arial"/>
                <w:sz w:val="24"/>
                <w:lang w:val="fr-CH"/>
              </w:rPr>
            </w:pPr>
          </w:p>
        </w:tc>
        <w:tc>
          <w:tcPr>
            <w:tcW w:w="4047" w:type="dxa"/>
            <w:vAlign w:val="center"/>
          </w:tcPr>
          <w:p w14:paraId="54D7AC82" w14:textId="77777777" w:rsidR="007A7132" w:rsidRDefault="007A7132">
            <w:pPr>
              <w:tabs>
                <w:tab w:val="left" w:pos="567"/>
                <w:tab w:val="left" w:pos="7088"/>
              </w:tabs>
              <w:spacing w:line="360" w:lineRule="auto"/>
              <w:rPr>
                <w:rFonts w:ascii="Arial" w:hAnsi="Arial" w:cs="Arial"/>
                <w:sz w:val="24"/>
                <w:lang w:val="fr-CH"/>
              </w:rPr>
            </w:pPr>
            <w:r>
              <w:rPr>
                <w:rFonts w:ascii="Arial" w:hAnsi="Arial"/>
                <w:sz w:val="24"/>
                <w:lang w:val="fr-CH"/>
              </w:rPr>
              <w:t>Signature</w:t>
            </w:r>
          </w:p>
        </w:tc>
      </w:tr>
      <w:tr w:rsidR="007A7132" w14:paraId="39B72938" w14:textId="77777777">
        <w:tc>
          <w:tcPr>
            <w:tcW w:w="4003" w:type="dxa"/>
            <w:vAlign w:val="center"/>
          </w:tcPr>
          <w:p w14:paraId="71983E7C" w14:textId="77777777" w:rsidR="007A7132" w:rsidRDefault="007A7132">
            <w:pPr>
              <w:tabs>
                <w:tab w:val="left" w:pos="567"/>
                <w:tab w:val="left" w:pos="7088"/>
              </w:tabs>
              <w:spacing w:line="360" w:lineRule="auto"/>
              <w:rPr>
                <w:rFonts w:ascii="Arial" w:hAnsi="Arial" w:cs="Arial"/>
                <w:sz w:val="24"/>
                <w:lang w:val="fr-CH"/>
              </w:rPr>
            </w:pPr>
          </w:p>
          <w:p w14:paraId="78A220CA" w14:textId="77777777" w:rsidR="007A7132" w:rsidRDefault="007A7132">
            <w:pPr>
              <w:tabs>
                <w:tab w:val="left" w:pos="567"/>
                <w:tab w:val="left" w:pos="7088"/>
              </w:tabs>
              <w:spacing w:line="360" w:lineRule="auto"/>
              <w:rPr>
                <w:rFonts w:ascii="Arial" w:hAnsi="Arial" w:cs="Arial"/>
                <w:sz w:val="24"/>
                <w:lang w:val="fr-CH"/>
              </w:rPr>
            </w:pPr>
            <w:r>
              <w:rPr>
                <w:rFonts w:ascii="Arial" w:hAnsi="Arial" w:cs="Arial"/>
                <w:sz w:val="24"/>
                <w:lang w:val="fr-CH"/>
              </w:rPr>
              <w:t>____________________________</w:t>
            </w:r>
          </w:p>
        </w:tc>
        <w:tc>
          <w:tcPr>
            <w:tcW w:w="855" w:type="dxa"/>
            <w:vAlign w:val="center"/>
          </w:tcPr>
          <w:p w14:paraId="7ED0EE6C" w14:textId="77777777" w:rsidR="007A7132" w:rsidRDefault="007A7132">
            <w:pPr>
              <w:tabs>
                <w:tab w:val="left" w:pos="567"/>
                <w:tab w:val="left" w:pos="7088"/>
              </w:tabs>
              <w:spacing w:line="360" w:lineRule="auto"/>
              <w:rPr>
                <w:rFonts w:ascii="Arial" w:hAnsi="Arial" w:cs="Arial"/>
                <w:sz w:val="24"/>
                <w:lang w:val="fr-CH"/>
              </w:rPr>
            </w:pPr>
          </w:p>
        </w:tc>
        <w:tc>
          <w:tcPr>
            <w:tcW w:w="4047" w:type="dxa"/>
            <w:vAlign w:val="center"/>
          </w:tcPr>
          <w:p w14:paraId="3057ADFB" w14:textId="77777777" w:rsidR="007A7132" w:rsidRDefault="007A7132">
            <w:pPr>
              <w:tabs>
                <w:tab w:val="left" w:pos="567"/>
                <w:tab w:val="left" w:pos="7088"/>
              </w:tabs>
              <w:spacing w:line="360" w:lineRule="auto"/>
              <w:rPr>
                <w:rFonts w:ascii="Arial" w:hAnsi="Arial" w:cs="Arial"/>
                <w:sz w:val="24"/>
                <w:lang w:val="fr-CH"/>
              </w:rPr>
            </w:pPr>
          </w:p>
          <w:p w14:paraId="2EBA3CB1" w14:textId="77777777" w:rsidR="007A7132" w:rsidRDefault="007A7132">
            <w:pPr>
              <w:tabs>
                <w:tab w:val="left" w:pos="567"/>
                <w:tab w:val="left" w:pos="7088"/>
              </w:tabs>
              <w:spacing w:line="360" w:lineRule="auto"/>
              <w:rPr>
                <w:rFonts w:ascii="Arial" w:hAnsi="Arial" w:cs="Arial"/>
                <w:sz w:val="24"/>
                <w:lang w:val="fr-CH"/>
              </w:rPr>
            </w:pPr>
            <w:r>
              <w:rPr>
                <w:rFonts w:ascii="Arial" w:hAnsi="Arial" w:cs="Arial"/>
                <w:sz w:val="24"/>
                <w:lang w:val="fr-CH"/>
              </w:rPr>
              <w:t>_____________________________</w:t>
            </w:r>
          </w:p>
        </w:tc>
      </w:tr>
    </w:tbl>
    <w:p w14:paraId="42B517CB" w14:textId="77777777" w:rsidR="007A7132" w:rsidRDefault="007A7132">
      <w:pPr>
        <w:tabs>
          <w:tab w:val="left" w:pos="567"/>
          <w:tab w:val="left" w:pos="7088"/>
        </w:tabs>
        <w:spacing w:line="360" w:lineRule="auto"/>
        <w:ind w:right="-567"/>
        <w:rPr>
          <w:rFonts w:ascii="Arial" w:hAnsi="Arial"/>
          <w:sz w:val="24"/>
          <w:lang w:val="fr-CH"/>
        </w:rPr>
      </w:pPr>
    </w:p>
    <w:p w14:paraId="385EA768" w14:textId="77777777" w:rsidR="007A7132" w:rsidRDefault="007A7132">
      <w:pPr>
        <w:tabs>
          <w:tab w:val="left" w:pos="567"/>
          <w:tab w:val="left" w:pos="7088"/>
        </w:tabs>
        <w:spacing w:line="360" w:lineRule="auto"/>
        <w:ind w:left="567" w:right="-567" w:hanging="567"/>
        <w:rPr>
          <w:rFonts w:ascii="Arial" w:hAnsi="Arial"/>
          <w:sz w:val="24"/>
          <w:lang w:val="fr-CH"/>
        </w:rPr>
      </w:pPr>
    </w:p>
    <w:p w14:paraId="22490066" w14:textId="77777777" w:rsidR="007A7132" w:rsidRDefault="007A7132">
      <w:pPr>
        <w:tabs>
          <w:tab w:val="left" w:pos="567"/>
          <w:tab w:val="left" w:pos="7088"/>
        </w:tabs>
        <w:spacing w:line="360" w:lineRule="auto"/>
        <w:ind w:left="567" w:right="-567" w:hanging="567"/>
        <w:rPr>
          <w:rFonts w:ascii="Arial" w:hAnsi="Arial"/>
          <w:sz w:val="24"/>
          <w:lang w:val="fr-CH"/>
        </w:rPr>
      </w:pPr>
      <w:proofErr w:type="gramStart"/>
      <w:r>
        <w:rPr>
          <w:rFonts w:ascii="Arial" w:hAnsi="Arial"/>
          <w:sz w:val="24"/>
          <w:lang w:val="fr-CH"/>
        </w:rPr>
        <w:t>Annexes:</w:t>
      </w:r>
      <w:proofErr w:type="gramEnd"/>
    </w:p>
    <w:p w14:paraId="65A104B2" w14:textId="77777777" w:rsidR="007A7132" w:rsidRDefault="007A7132">
      <w:pPr>
        <w:tabs>
          <w:tab w:val="left" w:pos="567"/>
          <w:tab w:val="left" w:pos="7088"/>
        </w:tabs>
        <w:spacing w:line="360" w:lineRule="auto"/>
        <w:ind w:left="567" w:right="-567" w:hanging="567"/>
        <w:rPr>
          <w:rFonts w:ascii="Arial" w:hAnsi="Arial"/>
          <w:sz w:val="24"/>
          <w:lang w:val="fr-CH"/>
        </w:rPr>
      </w:pPr>
      <w:r>
        <w:rPr>
          <w:rFonts w:ascii="Arial" w:hAnsi="Arial"/>
          <w:sz w:val="24"/>
          <w:lang w:val="fr-CH"/>
        </w:rPr>
        <w:t>-</w:t>
      </w:r>
    </w:p>
    <w:p w14:paraId="6D3E10FB" w14:textId="77777777" w:rsidR="007A7132" w:rsidRDefault="007A7132">
      <w:pPr>
        <w:tabs>
          <w:tab w:val="left" w:pos="567"/>
          <w:tab w:val="left" w:pos="7088"/>
        </w:tabs>
        <w:spacing w:line="360" w:lineRule="auto"/>
        <w:ind w:left="567" w:right="-569" w:hanging="567"/>
        <w:rPr>
          <w:rFonts w:ascii="Arial" w:hAnsi="Arial"/>
          <w:sz w:val="24"/>
          <w:lang w:val="fr-CH"/>
        </w:rPr>
      </w:pPr>
      <w:r>
        <w:rPr>
          <w:rFonts w:ascii="Arial" w:hAnsi="Arial"/>
          <w:sz w:val="24"/>
          <w:lang w:val="fr-CH"/>
        </w:rPr>
        <w:t>-</w:t>
      </w:r>
    </w:p>
    <w:p w14:paraId="011E51BE" w14:textId="77777777" w:rsidR="007A7132" w:rsidRDefault="007A7132">
      <w:pPr>
        <w:tabs>
          <w:tab w:val="left" w:pos="567"/>
          <w:tab w:val="left" w:pos="7088"/>
        </w:tabs>
        <w:spacing w:line="360" w:lineRule="auto"/>
        <w:ind w:left="567" w:right="-569" w:hanging="567"/>
        <w:rPr>
          <w:rFonts w:ascii="Arial" w:hAnsi="Arial"/>
          <w:sz w:val="24"/>
          <w:lang w:val="fr-CH"/>
        </w:rPr>
      </w:pPr>
      <w:r>
        <w:rPr>
          <w:rFonts w:ascii="Arial" w:hAnsi="Arial"/>
          <w:sz w:val="24"/>
          <w:lang w:val="fr-CH"/>
        </w:rPr>
        <w:t>-</w:t>
      </w:r>
    </w:p>
    <w:p w14:paraId="03329083" w14:textId="77777777" w:rsidR="007A7132" w:rsidRDefault="007A7132">
      <w:pPr>
        <w:tabs>
          <w:tab w:val="left" w:pos="567"/>
          <w:tab w:val="left" w:pos="7088"/>
        </w:tabs>
        <w:spacing w:line="360" w:lineRule="auto"/>
        <w:ind w:left="567" w:right="-569" w:hanging="567"/>
        <w:rPr>
          <w:rFonts w:ascii="Arial" w:hAnsi="Arial"/>
          <w:sz w:val="24"/>
          <w:lang w:val="fr-CH"/>
        </w:rPr>
      </w:pPr>
      <w:r>
        <w:rPr>
          <w:rFonts w:ascii="Arial" w:hAnsi="Arial"/>
          <w:sz w:val="24"/>
          <w:lang w:val="fr-CH"/>
        </w:rPr>
        <w:t>-</w:t>
      </w:r>
    </w:p>
    <w:p w14:paraId="45DEA4B1" w14:textId="77777777" w:rsidR="007A7132" w:rsidRDefault="007A7132">
      <w:pPr>
        <w:tabs>
          <w:tab w:val="left" w:pos="567"/>
          <w:tab w:val="left" w:pos="7088"/>
        </w:tabs>
        <w:spacing w:line="360" w:lineRule="auto"/>
        <w:ind w:left="567" w:right="-569" w:hanging="567"/>
        <w:rPr>
          <w:rFonts w:ascii="Arial" w:hAnsi="Arial"/>
          <w:b/>
          <w:sz w:val="24"/>
          <w:lang w:val="fr-CH"/>
        </w:rPr>
      </w:pPr>
      <w:r>
        <w:rPr>
          <w:rFonts w:ascii="Arial" w:hAnsi="Arial"/>
          <w:sz w:val="24"/>
          <w:lang w:val="fr-CH"/>
        </w:rPr>
        <w:t>-</w:t>
      </w:r>
    </w:p>
    <w:p w14:paraId="0960FAFF" w14:textId="77777777" w:rsidR="007A7132" w:rsidRDefault="007A7132">
      <w:pPr>
        <w:tabs>
          <w:tab w:val="left" w:pos="567"/>
          <w:tab w:val="left" w:pos="7088"/>
        </w:tabs>
        <w:spacing w:line="360" w:lineRule="auto"/>
        <w:ind w:left="567" w:right="-569" w:hanging="567"/>
        <w:rPr>
          <w:rFonts w:ascii="Arial" w:hAnsi="Arial"/>
          <w:b/>
          <w:sz w:val="24"/>
          <w:lang w:val="fr-CH"/>
        </w:rPr>
        <w:sectPr w:rsidR="007A7132">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851" w:left="1418" w:header="510" w:footer="567" w:gutter="0"/>
          <w:paperSrc w:first="14" w:other="14"/>
          <w:cols w:space="720"/>
        </w:sectPr>
      </w:pPr>
    </w:p>
    <w:p w14:paraId="6889C7F3" w14:textId="77777777" w:rsidR="007A7132" w:rsidRDefault="007A7132">
      <w:pPr>
        <w:ind w:right="-569"/>
        <w:jc w:val="both"/>
        <w:rPr>
          <w:rFonts w:ascii="Arial" w:hAnsi="Arial"/>
          <w:lang w:val="fr-CH"/>
        </w:rPr>
      </w:pPr>
    </w:p>
    <w:p w14:paraId="08C8A1C7" w14:textId="77777777" w:rsidR="007A7132" w:rsidRDefault="007A7132">
      <w:pPr>
        <w:pStyle w:val="Titre2"/>
        <w:pBdr>
          <w:top w:val="single" w:sz="4" w:space="1" w:color="auto"/>
          <w:left w:val="single" w:sz="4" w:space="4" w:color="auto"/>
          <w:bottom w:val="single" w:sz="4" w:space="1" w:color="auto"/>
          <w:right w:val="single" w:sz="4" w:space="4" w:color="auto"/>
        </w:pBdr>
        <w:ind w:right="-2"/>
        <w:rPr>
          <w:i/>
          <w:lang w:val="fr-CH"/>
        </w:rPr>
      </w:pPr>
      <w:r>
        <w:rPr>
          <w:i/>
          <w:lang w:val="fr-CH"/>
        </w:rPr>
        <w:t>Instructions pour remplir le questionnaire</w:t>
      </w:r>
    </w:p>
    <w:p w14:paraId="13F3035F" w14:textId="77777777" w:rsidR="007A7132" w:rsidRDefault="007A7132">
      <w:pPr>
        <w:ind w:right="-2"/>
        <w:jc w:val="both"/>
        <w:rPr>
          <w:rFonts w:ascii="Arial" w:hAnsi="Arial"/>
          <w:lang w:val="fr-CH"/>
        </w:rPr>
      </w:pPr>
    </w:p>
    <w:p w14:paraId="6CD51034" w14:textId="77777777" w:rsidR="007A7132" w:rsidRDefault="007A7132">
      <w:pPr>
        <w:ind w:right="-2"/>
        <w:rPr>
          <w:rFonts w:ascii="Arial" w:hAnsi="Arial" w:cs="Arial"/>
          <w:b/>
          <w:sz w:val="24"/>
          <w:szCs w:val="24"/>
          <w:lang w:val="fr-CH" w:eastAsia="de-DE"/>
        </w:rPr>
      </w:pPr>
      <w:r>
        <w:rPr>
          <w:rFonts w:ascii="Arial" w:hAnsi="Arial" w:cs="Arial"/>
          <w:b/>
          <w:sz w:val="24"/>
          <w:szCs w:val="24"/>
          <w:lang w:val="fr-CH" w:eastAsia="de-DE"/>
        </w:rPr>
        <w:t>Remarques générales</w:t>
      </w:r>
    </w:p>
    <w:p w14:paraId="44DB79AD" w14:textId="77777777" w:rsidR="007A7132" w:rsidRDefault="007A7132">
      <w:pPr>
        <w:ind w:right="-2"/>
        <w:rPr>
          <w:rFonts w:ascii="Arial" w:hAnsi="Arial" w:cs="Arial"/>
          <w:b/>
          <w:sz w:val="24"/>
          <w:szCs w:val="24"/>
          <w:lang w:val="fr-CH" w:eastAsia="de-DE"/>
        </w:rPr>
      </w:pPr>
    </w:p>
    <w:p w14:paraId="32D7B325" w14:textId="77777777" w:rsidR="007A7132" w:rsidRDefault="007A7132">
      <w:pPr>
        <w:numPr>
          <w:ilvl w:val="0"/>
          <w:numId w:val="22"/>
        </w:numPr>
        <w:tabs>
          <w:tab w:val="clear" w:pos="720"/>
        </w:tabs>
        <w:ind w:left="426" w:right="-2"/>
        <w:jc w:val="both"/>
        <w:rPr>
          <w:rFonts w:ascii="Arial" w:hAnsi="Arial"/>
          <w:sz w:val="22"/>
          <w:lang w:val="fr-CH"/>
        </w:rPr>
      </w:pPr>
      <w:r>
        <w:rPr>
          <w:rFonts w:ascii="Arial" w:hAnsi="Arial"/>
          <w:sz w:val="22"/>
          <w:lang w:val="fr-CH"/>
        </w:rPr>
        <w:t xml:space="preserve">Sont déterminants les revenus, revenus de remplacement et autres recettes au moment où la décision de restitution devient exécutoire, convertis en montant annuel. </w:t>
      </w:r>
    </w:p>
    <w:p w14:paraId="18006F5B" w14:textId="77777777" w:rsidR="007A7132" w:rsidRDefault="007A7132">
      <w:pPr>
        <w:numPr>
          <w:ilvl w:val="0"/>
          <w:numId w:val="22"/>
        </w:numPr>
        <w:tabs>
          <w:tab w:val="clear" w:pos="720"/>
        </w:tabs>
        <w:ind w:left="426" w:right="-2"/>
        <w:jc w:val="both"/>
        <w:rPr>
          <w:rFonts w:ascii="Arial" w:hAnsi="Arial"/>
          <w:sz w:val="22"/>
          <w:lang w:val="fr-CH"/>
        </w:rPr>
      </w:pPr>
      <w:r>
        <w:rPr>
          <w:rFonts w:ascii="Arial" w:hAnsi="Arial"/>
          <w:sz w:val="22"/>
          <w:lang w:val="fr-CH"/>
        </w:rPr>
        <w:t>L'état de la fortune au 1</w:t>
      </w:r>
      <w:r>
        <w:rPr>
          <w:rFonts w:ascii="Arial" w:hAnsi="Arial"/>
          <w:sz w:val="22"/>
          <w:vertAlign w:val="superscript"/>
          <w:lang w:val="fr-CH"/>
        </w:rPr>
        <w:t>er</w:t>
      </w:r>
      <w:r>
        <w:rPr>
          <w:rFonts w:ascii="Arial" w:hAnsi="Arial"/>
          <w:sz w:val="22"/>
          <w:lang w:val="fr-CH"/>
        </w:rPr>
        <w:t xml:space="preserve"> janvier de l'année courante est en principe déterminant. En cas de modification importante, il convient d'indiquer l'état actuel de la fortune.</w:t>
      </w:r>
    </w:p>
    <w:p w14:paraId="63BCB286" w14:textId="77777777" w:rsidR="007A7132" w:rsidRDefault="007A7132">
      <w:pPr>
        <w:numPr>
          <w:ilvl w:val="0"/>
          <w:numId w:val="22"/>
        </w:numPr>
        <w:tabs>
          <w:tab w:val="clear" w:pos="720"/>
        </w:tabs>
        <w:ind w:left="426" w:right="-2"/>
        <w:jc w:val="both"/>
        <w:rPr>
          <w:rFonts w:ascii="Arial" w:hAnsi="Arial"/>
          <w:sz w:val="22"/>
          <w:lang w:val="fr-CH"/>
        </w:rPr>
      </w:pPr>
      <w:r>
        <w:rPr>
          <w:rFonts w:ascii="Arial" w:hAnsi="Arial"/>
          <w:sz w:val="22"/>
          <w:lang w:val="fr-CH"/>
        </w:rPr>
        <w:t>Prière de joindre autant que possible les pièces justificatives.</w:t>
      </w:r>
    </w:p>
    <w:p w14:paraId="5919AEEC" w14:textId="77777777" w:rsidR="007A7132" w:rsidRDefault="007A7132">
      <w:pPr>
        <w:ind w:right="-2"/>
        <w:rPr>
          <w:rFonts w:ascii="Arial" w:hAnsi="Arial" w:cs="Arial"/>
          <w:b/>
          <w:sz w:val="24"/>
          <w:szCs w:val="24"/>
          <w:lang w:val="fr-CH" w:eastAsia="de-DE"/>
        </w:rPr>
      </w:pPr>
    </w:p>
    <w:p w14:paraId="49587152" w14:textId="77777777" w:rsidR="007A7132" w:rsidRDefault="007A7132">
      <w:pPr>
        <w:ind w:right="-2"/>
        <w:rPr>
          <w:rFonts w:ascii="Arial" w:hAnsi="Arial" w:cs="Arial"/>
          <w:b/>
          <w:sz w:val="24"/>
          <w:szCs w:val="24"/>
          <w:lang w:val="fr-CH" w:eastAsia="de-DE"/>
        </w:rPr>
      </w:pPr>
      <w:r>
        <w:rPr>
          <w:rFonts w:ascii="Arial" w:hAnsi="Arial" w:cs="Arial"/>
          <w:b/>
          <w:sz w:val="24"/>
          <w:szCs w:val="24"/>
          <w:lang w:val="fr-CH" w:eastAsia="de-DE"/>
        </w:rPr>
        <w:t>Remarques concernant les points particuliers</w:t>
      </w:r>
    </w:p>
    <w:p w14:paraId="61002B9B" w14:textId="77777777" w:rsidR="007A7132" w:rsidRDefault="007A7132">
      <w:pPr>
        <w:ind w:right="-2"/>
        <w:rPr>
          <w:rFonts w:ascii="Arial" w:hAnsi="Arial" w:cs="Arial"/>
          <w:b/>
          <w:sz w:val="24"/>
          <w:szCs w:val="24"/>
          <w:lang w:val="fr-CH" w:eastAsia="de-DE"/>
        </w:rPr>
      </w:pPr>
    </w:p>
    <w:p w14:paraId="5E95CAD3" w14:textId="77777777" w:rsidR="007A7132" w:rsidRDefault="007A7132">
      <w:pPr>
        <w:ind w:right="-2"/>
        <w:rPr>
          <w:rFonts w:ascii="Arial" w:hAnsi="Arial" w:cs="Arial"/>
          <w:b/>
          <w:sz w:val="24"/>
          <w:szCs w:val="24"/>
          <w:lang w:val="fr-CH" w:eastAsia="de-DE"/>
        </w:rPr>
      </w:pPr>
      <w:r>
        <w:rPr>
          <w:rFonts w:ascii="Arial" w:hAnsi="Arial" w:cs="Arial"/>
          <w:b/>
          <w:sz w:val="24"/>
          <w:szCs w:val="24"/>
          <w:lang w:val="fr-CH" w:eastAsia="de-DE"/>
        </w:rPr>
        <w:t>1.</w:t>
      </w:r>
      <w:r>
        <w:rPr>
          <w:rFonts w:ascii="Arial" w:hAnsi="Arial" w:cs="Arial"/>
          <w:b/>
          <w:sz w:val="24"/>
          <w:szCs w:val="24"/>
          <w:lang w:val="fr-CH" w:eastAsia="de-DE"/>
        </w:rPr>
        <w:tab/>
        <w:t>Revenu</w:t>
      </w:r>
    </w:p>
    <w:p w14:paraId="3392E19C" w14:textId="77777777" w:rsidR="007A7132" w:rsidRDefault="007A7132">
      <w:pPr>
        <w:ind w:right="-2"/>
        <w:rPr>
          <w:rFonts w:ascii="Arial" w:hAnsi="Arial" w:cs="Arial"/>
          <w:b/>
          <w:sz w:val="24"/>
          <w:szCs w:val="24"/>
          <w:lang w:val="fr-CH" w:eastAsia="de-DE"/>
        </w:rPr>
      </w:pPr>
    </w:p>
    <w:p w14:paraId="24E5F929" w14:textId="3F7DCBFE" w:rsidR="007A7132" w:rsidRDefault="00A12D2B">
      <w:pPr>
        <w:pStyle w:val="Textkrper22"/>
        <w:numPr>
          <w:ilvl w:val="12"/>
          <w:numId w:val="0"/>
        </w:numPr>
        <w:ind w:left="567" w:right="-2" w:hanging="567"/>
        <w:rPr>
          <w:sz w:val="22"/>
          <w:lang w:val="fr-CH"/>
        </w:rPr>
      </w:pPr>
      <w:r>
        <w:rPr>
          <w:noProof/>
          <w:sz w:val="22"/>
          <w:lang w:val="fr-CH"/>
        </w:rPr>
        <mc:AlternateContent>
          <mc:Choice Requires="wps">
            <w:drawing>
              <wp:anchor distT="0" distB="0" distL="114300" distR="114300" simplePos="0" relativeHeight="251657216" behindDoc="0" locked="0" layoutInCell="0" allowOverlap="1" wp14:anchorId="21DF45A4" wp14:editId="70D53C78">
                <wp:simplePos x="0" y="0"/>
                <wp:positionH relativeFrom="column">
                  <wp:posOffset>289560</wp:posOffset>
                </wp:positionH>
                <wp:positionV relativeFrom="paragraph">
                  <wp:posOffset>130810</wp:posOffset>
                </wp:positionV>
                <wp:extent cx="0" cy="0"/>
                <wp:effectExtent l="0" t="0" r="0" b="0"/>
                <wp:wrapNone/>
                <wp:docPr id="18205574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1664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3pt" to="22.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" o:allowincell="f"/>
            </w:pict>
          </mc:Fallback>
        </mc:AlternateContent>
      </w:r>
      <w:r w:rsidR="007A7132">
        <w:rPr>
          <w:sz w:val="22"/>
          <w:lang w:val="fr-CH"/>
        </w:rPr>
        <w:t xml:space="preserve">1.1 </w:t>
      </w:r>
      <w:r w:rsidR="007A7132">
        <w:rPr>
          <w:sz w:val="22"/>
          <w:lang w:val="fr-CH"/>
        </w:rPr>
        <w:tab/>
        <w:t>Revenu en espèces ou en nature provenant d'une activité lucrative des deux</w:t>
      </w:r>
    </w:p>
    <w:p w14:paraId="25946B6B" w14:textId="6835389D" w:rsidR="007A7132" w:rsidRDefault="00A12D2B">
      <w:pPr>
        <w:pStyle w:val="Textkrper22"/>
        <w:numPr>
          <w:ilvl w:val="12"/>
          <w:numId w:val="0"/>
        </w:numPr>
        <w:ind w:left="567" w:right="-2" w:hanging="567"/>
        <w:rPr>
          <w:sz w:val="22"/>
          <w:lang w:val="fr-CH"/>
        </w:rPr>
      </w:pPr>
      <w:r>
        <w:rPr>
          <w:noProof/>
          <w:lang w:val="fr-CH" w:eastAsia="de-DE"/>
        </w:rPr>
        <mc:AlternateContent>
          <mc:Choice Requires="wps">
            <w:drawing>
              <wp:anchor distT="0" distB="0" distL="114300" distR="114300" simplePos="0" relativeHeight="251658240" behindDoc="0" locked="0" layoutInCell="1" allowOverlap="1" wp14:anchorId="0D7F6458" wp14:editId="61D29F46">
                <wp:simplePos x="0" y="0"/>
                <wp:positionH relativeFrom="column">
                  <wp:posOffset>-363220</wp:posOffset>
                </wp:positionH>
                <wp:positionV relativeFrom="paragraph">
                  <wp:posOffset>20320</wp:posOffset>
                </wp:positionV>
                <wp:extent cx="561975" cy="522605"/>
                <wp:effectExtent l="0" t="0" r="0" b="0"/>
                <wp:wrapNone/>
                <wp:docPr id="1096685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629AE" w14:textId="77777777" w:rsidR="007A7132" w:rsidRDefault="007A7132">
                            <w:pPr>
                              <w:jc w:val="right"/>
                            </w:pPr>
                            <w:r>
                              <w:rPr>
                                <w:rFonts w:ascii="Arial" w:hAnsi="Arial" w:cs="Arial"/>
                                <w:sz w:val="22"/>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6458" id="_x0000_t202" coordsize="21600,21600" o:spt="202" path="m,l,21600r21600,l21600,xe">
                <v:stroke joinstyle="miter"/>
                <v:path gradientshapeok="t" o:connecttype="rect"/>
              </v:shapetype>
              <v:shape id="Text Box 6" o:spid="_x0000_s1026" type="#_x0000_t202" style="position:absolute;left:0;text-align:left;margin-left:-28.6pt;margin-top:1.6pt;width:44.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" filled="f" stroked="f">
                <v:textbox inset="0,0,0,0">
                  <w:txbxContent>
                    <w:p w14:paraId="2B2629AE" w14:textId="77777777" w:rsidR="007A7132" w:rsidRDefault="007A7132">
                      <w:pPr>
                        <w:jc w:val="right"/>
                      </w:pPr>
                      <w:r>
                        <w:rPr>
                          <w:rFonts w:ascii="Arial" w:hAnsi="Arial" w:cs="Arial"/>
                          <w:sz w:val="22"/>
                        </w:rPr>
                        <w:t>1.2</w:t>
                      </w:r>
                    </w:p>
                  </w:txbxContent>
                </v:textbox>
              </v:shape>
            </w:pict>
          </mc:Fallback>
        </mc:AlternateContent>
      </w:r>
      <w:r w:rsidR="007A7132">
        <w:rPr>
          <w:sz w:val="22"/>
          <w:lang w:val="fr-CH"/>
        </w:rPr>
        <w:tab/>
      </w:r>
      <w:proofErr w:type="gramStart"/>
      <w:r w:rsidR="007A7132">
        <w:rPr>
          <w:sz w:val="22"/>
          <w:lang w:val="fr-CH"/>
        </w:rPr>
        <w:t>conjoints</w:t>
      </w:r>
      <w:proofErr w:type="gramEnd"/>
      <w:r w:rsidR="007A7132">
        <w:rPr>
          <w:sz w:val="22"/>
          <w:lang w:val="fr-CH"/>
        </w:rPr>
        <w:t>. Le revenu en nature est évalué selon les prescriptions valables pour l'assurance vieillesse et survivants (Art. 11 OPC-AVS/</w:t>
      </w:r>
      <w:proofErr w:type="gramStart"/>
      <w:r w:rsidR="007A7132">
        <w:rPr>
          <w:sz w:val="22"/>
          <w:lang w:val="fr-CH"/>
        </w:rPr>
        <w:t>AI;</w:t>
      </w:r>
      <w:proofErr w:type="gramEnd"/>
      <w:r w:rsidR="007A7132">
        <w:rPr>
          <w:sz w:val="22"/>
          <w:lang w:val="fr-CH"/>
        </w:rPr>
        <w:t xml:space="preserve"> art. 11 RAVS).</w:t>
      </w:r>
    </w:p>
    <w:p w14:paraId="49E9B353" w14:textId="77777777" w:rsidR="007A7132" w:rsidRDefault="007A7132">
      <w:pPr>
        <w:pStyle w:val="Textkrper22"/>
        <w:numPr>
          <w:ilvl w:val="12"/>
          <w:numId w:val="0"/>
        </w:numPr>
        <w:ind w:left="567" w:right="-2" w:hanging="567"/>
        <w:rPr>
          <w:sz w:val="22"/>
          <w:lang w:val="fr-CH"/>
        </w:rPr>
      </w:pPr>
    </w:p>
    <w:p w14:paraId="25914D9F" w14:textId="77777777" w:rsidR="007A7132" w:rsidRDefault="007A7132">
      <w:pPr>
        <w:pStyle w:val="Textkrper22"/>
        <w:tabs>
          <w:tab w:val="clear" w:pos="567"/>
        </w:tabs>
        <w:ind w:right="-2"/>
        <w:rPr>
          <w:sz w:val="22"/>
          <w:lang w:val="fr-CH"/>
        </w:rPr>
      </w:pPr>
      <w:r>
        <w:rPr>
          <w:sz w:val="22"/>
          <w:lang w:val="fr-CH"/>
        </w:rPr>
        <w:t>1.3</w:t>
      </w:r>
      <w:r>
        <w:rPr>
          <w:sz w:val="22"/>
          <w:lang w:val="fr-CH"/>
        </w:rPr>
        <w:tab/>
        <w:t>Les frais d'obtention du revenu admis par le droit cantonal en matière d'impôts sont déductibles (cf. art. 11a OPC-AVS/AI).</w:t>
      </w:r>
    </w:p>
    <w:p w14:paraId="525B97C4" w14:textId="77777777" w:rsidR="007A7132" w:rsidRDefault="007A7132">
      <w:pPr>
        <w:tabs>
          <w:tab w:val="left" w:pos="567"/>
        </w:tabs>
        <w:ind w:left="567" w:right="-2" w:hanging="567"/>
        <w:jc w:val="both"/>
        <w:rPr>
          <w:rFonts w:ascii="Arial" w:hAnsi="Arial"/>
          <w:sz w:val="22"/>
          <w:lang w:val="fr-CH"/>
        </w:rPr>
      </w:pPr>
    </w:p>
    <w:p w14:paraId="1EDA0D3A" w14:textId="77777777" w:rsidR="007A7132" w:rsidRDefault="007A7132">
      <w:pPr>
        <w:pStyle w:val="Textkrper22"/>
        <w:tabs>
          <w:tab w:val="clear" w:pos="567"/>
        </w:tabs>
        <w:ind w:right="-2"/>
        <w:rPr>
          <w:sz w:val="22"/>
          <w:lang w:val="fr-CH"/>
        </w:rPr>
      </w:pPr>
      <w:r>
        <w:rPr>
          <w:sz w:val="22"/>
          <w:lang w:val="fr-CH"/>
        </w:rPr>
        <w:t>1.4</w:t>
      </w:r>
      <w:r>
        <w:rPr>
          <w:sz w:val="22"/>
          <w:lang w:val="fr-CH"/>
        </w:rPr>
        <w:tab/>
        <w:t>Cotisations versées par le travailleur aux assurances sociales (AVS/AI/APG, assurance-chômage, prévoyance professionnelle et assurance-accidents non professionnels).</w:t>
      </w:r>
    </w:p>
    <w:p w14:paraId="2E3A2770" w14:textId="77777777" w:rsidR="007A7132" w:rsidRDefault="007A7132">
      <w:pPr>
        <w:tabs>
          <w:tab w:val="num" w:pos="540"/>
          <w:tab w:val="left" w:pos="567"/>
        </w:tabs>
        <w:ind w:left="540" w:right="-2" w:hanging="540"/>
        <w:jc w:val="both"/>
        <w:rPr>
          <w:rFonts w:ascii="Arial" w:hAnsi="Arial"/>
          <w:sz w:val="22"/>
          <w:lang w:val="fr-CH"/>
        </w:rPr>
      </w:pPr>
    </w:p>
    <w:p w14:paraId="0807C477" w14:textId="77777777" w:rsidR="007A7132" w:rsidRDefault="007A7132">
      <w:pPr>
        <w:tabs>
          <w:tab w:val="left" w:pos="567"/>
        </w:tabs>
        <w:ind w:left="567" w:right="-2" w:hanging="567"/>
        <w:jc w:val="both"/>
        <w:rPr>
          <w:rFonts w:ascii="Arial" w:hAnsi="Arial"/>
          <w:sz w:val="24"/>
          <w:lang w:val="fr-CH"/>
        </w:rPr>
      </w:pPr>
    </w:p>
    <w:p w14:paraId="2D08B55D" w14:textId="77777777" w:rsidR="007A7132" w:rsidRDefault="007A7132">
      <w:pPr>
        <w:tabs>
          <w:tab w:val="left" w:pos="567"/>
        </w:tabs>
        <w:ind w:left="567" w:right="-2" w:hanging="567"/>
        <w:jc w:val="both"/>
        <w:rPr>
          <w:rFonts w:ascii="Arial" w:hAnsi="Arial"/>
          <w:b/>
          <w:sz w:val="24"/>
          <w:lang w:val="fr-CH"/>
        </w:rPr>
      </w:pPr>
      <w:r>
        <w:rPr>
          <w:rFonts w:ascii="Arial" w:hAnsi="Arial"/>
          <w:b/>
          <w:sz w:val="24"/>
          <w:lang w:val="fr-CH"/>
        </w:rPr>
        <w:t>2.</w:t>
      </w:r>
      <w:r>
        <w:rPr>
          <w:rFonts w:ascii="Arial" w:hAnsi="Arial"/>
          <w:b/>
          <w:sz w:val="24"/>
          <w:lang w:val="fr-CH"/>
        </w:rPr>
        <w:tab/>
        <w:t>Autres recettes</w:t>
      </w:r>
    </w:p>
    <w:p w14:paraId="42228A1A" w14:textId="77777777" w:rsidR="007A7132" w:rsidRDefault="007A7132">
      <w:pPr>
        <w:tabs>
          <w:tab w:val="left" w:pos="567"/>
        </w:tabs>
        <w:ind w:left="567" w:right="-2" w:hanging="567"/>
        <w:jc w:val="both"/>
        <w:rPr>
          <w:rFonts w:ascii="Arial" w:hAnsi="Arial"/>
          <w:b/>
          <w:sz w:val="24"/>
          <w:lang w:val="fr-CH"/>
        </w:rPr>
      </w:pPr>
    </w:p>
    <w:p w14:paraId="4218CEB4" w14:textId="77777777" w:rsidR="007A7132" w:rsidRDefault="007A7132">
      <w:pPr>
        <w:numPr>
          <w:ilvl w:val="12"/>
          <w:numId w:val="0"/>
        </w:numPr>
        <w:tabs>
          <w:tab w:val="left" w:pos="567"/>
        </w:tabs>
        <w:ind w:left="567" w:right="-2" w:hanging="567"/>
        <w:jc w:val="both"/>
        <w:rPr>
          <w:rFonts w:ascii="Arial" w:hAnsi="Arial"/>
          <w:sz w:val="22"/>
          <w:lang w:val="fr-CH"/>
        </w:rPr>
      </w:pPr>
      <w:r>
        <w:rPr>
          <w:rFonts w:ascii="Arial" w:hAnsi="Arial"/>
          <w:sz w:val="22"/>
          <w:lang w:val="fr-CH"/>
        </w:rPr>
        <w:t>2.1</w:t>
      </w:r>
      <w:r>
        <w:rPr>
          <w:rFonts w:ascii="Arial" w:hAnsi="Arial"/>
          <w:sz w:val="22"/>
          <w:lang w:val="fr-CH"/>
        </w:rPr>
        <w:tab/>
        <w:t xml:space="preserve">Indemnité journalière provenant </w:t>
      </w:r>
    </w:p>
    <w:tbl>
      <w:tblPr>
        <w:tblW w:w="0" w:type="auto"/>
        <w:tblInd w:w="637" w:type="dxa"/>
        <w:tblLayout w:type="fixed"/>
        <w:tblCellMar>
          <w:left w:w="70" w:type="dxa"/>
          <w:right w:w="70" w:type="dxa"/>
        </w:tblCellMar>
        <w:tblLook w:val="0000" w:firstRow="0" w:lastRow="0" w:firstColumn="0" w:lastColumn="0" w:noHBand="0" w:noVBand="0"/>
      </w:tblPr>
      <w:tblGrid>
        <w:gridCol w:w="3119"/>
        <w:gridCol w:w="5456"/>
      </w:tblGrid>
      <w:tr w:rsidR="007A7132" w14:paraId="79E7F7BD" w14:textId="77777777">
        <w:tc>
          <w:tcPr>
            <w:tcW w:w="3119" w:type="dxa"/>
          </w:tcPr>
          <w:p w14:paraId="4CBE9F44" w14:textId="77777777" w:rsidR="007A7132" w:rsidRDefault="007A7132">
            <w:pPr>
              <w:numPr>
                <w:ilvl w:val="0"/>
                <w:numId w:val="26"/>
              </w:numPr>
              <w:ind w:right="-2"/>
              <w:jc w:val="both"/>
              <w:rPr>
                <w:rFonts w:ascii="Arial" w:hAnsi="Arial"/>
                <w:sz w:val="22"/>
                <w:lang w:val="fr-CH"/>
              </w:rPr>
            </w:pPr>
            <w:proofErr w:type="gramStart"/>
            <w:r>
              <w:rPr>
                <w:rFonts w:ascii="Arial" w:hAnsi="Arial"/>
                <w:sz w:val="22"/>
                <w:lang w:val="fr-CH"/>
              </w:rPr>
              <w:t>de</w:t>
            </w:r>
            <w:proofErr w:type="gramEnd"/>
            <w:r>
              <w:rPr>
                <w:rFonts w:ascii="Arial" w:hAnsi="Arial"/>
                <w:sz w:val="22"/>
                <w:lang w:val="fr-CH"/>
              </w:rPr>
              <w:t xml:space="preserve"> l'assurance-maladie</w:t>
            </w:r>
          </w:p>
        </w:tc>
        <w:tc>
          <w:tcPr>
            <w:tcW w:w="5456" w:type="dxa"/>
          </w:tcPr>
          <w:p w14:paraId="47F0BF4E" w14:textId="77777777" w:rsidR="007A7132" w:rsidRDefault="007A7132">
            <w:pPr>
              <w:numPr>
                <w:ilvl w:val="0"/>
                <w:numId w:val="26"/>
              </w:numPr>
              <w:tabs>
                <w:tab w:val="left" w:pos="567"/>
              </w:tabs>
              <w:ind w:right="-2"/>
              <w:jc w:val="both"/>
              <w:rPr>
                <w:rFonts w:ascii="Arial" w:hAnsi="Arial"/>
                <w:sz w:val="22"/>
                <w:lang w:val="fr-CH"/>
              </w:rPr>
            </w:pPr>
            <w:proofErr w:type="gramStart"/>
            <w:r>
              <w:rPr>
                <w:rFonts w:ascii="Arial" w:hAnsi="Arial"/>
                <w:sz w:val="22"/>
                <w:lang w:val="fr-CH"/>
              </w:rPr>
              <w:t>de</w:t>
            </w:r>
            <w:proofErr w:type="gramEnd"/>
            <w:r>
              <w:rPr>
                <w:rFonts w:ascii="Arial" w:hAnsi="Arial"/>
                <w:sz w:val="22"/>
                <w:lang w:val="fr-CH"/>
              </w:rPr>
              <w:t xml:space="preserve"> l'assurance-accidents</w:t>
            </w:r>
          </w:p>
        </w:tc>
      </w:tr>
      <w:tr w:rsidR="007A7132" w14:paraId="1074BDAE" w14:textId="77777777">
        <w:tc>
          <w:tcPr>
            <w:tcW w:w="3119" w:type="dxa"/>
          </w:tcPr>
          <w:p w14:paraId="5317F6C9" w14:textId="77777777" w:rsidR="007A7132" w:rsidRDefault="007A7132">
            <w:pPr>
              <w:numPr>
                <w:ilvl w:val="0"/>
                <w:numId w:val="26"/>
              </w:numPr>
              <w:tabs>
                <w:tab w:val="left" w:pos="567"/>
              </w:tabs>
              <w:ind w:right="-2"/>
              <w:rPr>
                <w:rFonts w:ascii="Arial" w:hAnsi="Arial"/>
                <w:sz w:val="22"/>
                <w:lang w:val="fr-CH"/>
              </w:rPr>
            </w:pPr>
            <w:proofErr w:type="gramStart"/>
            <w:r>
              <w:rPr>
                <w:rFonts w:ascii="Arial" w:hAnsi="Arial"/>
                <w:sz w:val="22"/>
                <w:lang w:val="fr-CH"/>
              </w:rPr>
              <w:t>de</w:t>
            </w:r>
            <w:proofErr w:type="gramEnd"/>
            <w:r>
              <w:rPr>
                <w:rFonts w:ascii="Arial" w:hAnsi="Arial"/>
                <w:sz w:val="22"/>
                <w:lang w:val="fr-CH"/>
              </w:rPr>
              <w:t xml:space="preserve"> l'assurance-chômage</w:t>
            </w:r>
          </w:p>
          <w:p w14:paraId="596350DD" w14:textId="77777777" w:rsidR="007A7132" w:rsidRDefault="007A7132">
            <w:pPr>
              <w:numPr>
                <w:ilvl w:val="0"/>
                <w:numId w:val="26"/>
              </w:numPr>
              <w:tabs>
                <w:tab w:val="left" w:pos="567"/>
              </w:tabs>
              <w:ind w:right="-2"/>
              <w:jc w:val="both"/>
              <w:rPr>
                <w:rFonts w:ascii="Arial" w:hAnsi="Arial"/>
                <w:sz w:val="22"/>
                <w:lang w:val="fr-CH"/>
              </w:rPr>
            </w:pPr>
            <w:proofErr w:type="gramStart"/>
            <w:r>
              <w:rPr>
                <w:rFonts w:ascii="Arial" w:hAnsi="Arial"/>
                <w:sz w:val="22"/>
                <w:lang w:val="fr-CH"/>
              </w:rPr>
              <w:t>d'autres</w:t>
            </w:r>
            <w:proofErr w:type="gramEnd"/>
            <w:r>
              <w:rPr>
                <w:rFonts w:ascii="Arial" w:hAnsi="Arial"/>
                <w:sz w:val="22"/>
                <w:lang w:val="fr-CH"/>
              </w:rPr>
              <w:t xml:space="preserve"> assurances</w:t>
            </w:r>
          </w:p>
        </w:tc>
        <w:tc>
          <w:tcPr>
            <w:tcW w:w="5456" w:type="dxa"/>
          </w:tcPr>
          <w:p w14:paraId="522211F0" w14:textId="77777777" w:rsidR="007A7132" w:rsidRDefault="007A7132">
            <w:pPr>
              <w:numPr>
                <w:ilvl w:val="0"/>
                <w:numId w:val="26"/>
              </w:numPr>
              <w:tabs>
                <w:tab w:val="left" w:pos="567"/>
              </w:tabs>
              <w:ind w:right="-2"/>
              <w:jc w:val="both"/>
              <w:rPr>
                <w:rFonts w:ascii="Arial" w:hAnsi="Arial"/>
                <w:sz w:val="22"/>
                <w:lang w:val="fr-CH"/>
              </w:rPr>
            </w:pPr>
            <w:proofErr w:type="gramStart"/>
            <w:r>
              <w:rPr>
                <w:rFonts w:ascii="Arial" w:hAnsi="Arial"/>
                <w:sz w:val="22"/>
                <w:lang w:val="fr-CH"/>
              </w:rPr>
              <w:t>de</w:t>
            </w:r>
            <w:proofErr w:type="gramEnd"/>
            <w:r>
              <w:rPr>
                <w:rFonts w:ascii="Arial" w:hAnsi="Arial"/>
                <w:sz w:val="22"/>
                <w:lang w:val="fr-CH"/>
              </w:rPr>
              <w:t xml:space="preserve"> l'assurance-invalidité </w:t>
            </w:r>
          </w:p>
          <w:p w14:paraId="0017145C" w14:textId="77777777" w:rsidR="007A7132" w:rsidRDefault="007A7132">
            <w:pPr>
              <w:numPr>
                <w:ilvl w:val="0"/>
                <w:numId w:val="26"/>
              </w:numPr>
              <w:tabs>
                <w:tab w:val="left" w:pos="567"/>
              </w:tabs>
              <w:ind w:right="-2"/>
              <w:rPr>
                <w:rFonts w:ascii="Arial" w:hAnsi="Arial"/>
                <w:sz w:val="22"/>
                <w:lang w:val="fr-CH"/>
              </w:rPr>
            </w:pPr>
            <w:proofErr w:type="gramStart"/>
            <w:r>
              <w:rPr>
                <w:rFonts w:ascii="Arial" w:hAnsi="Arial"/>
                <w:sz w:val="22"/>
                <w:lang w:val="fr-CH"/>
              </w:rPr>
              <w:t>du</w:t>
            </w:r>
            <w:proofErr w:type="gramEnd"/>
            <w:r>
              <w:rPr>
                <w:rFonts w:ascii="Arial" w:hAnsi="Arial"/>
                <w:sz w:val="22"/>
                <w:lang w:val="fr-CH"/>
              </w:rPr>
              <w:t xml:space="preserve"> régime des allocations pour perte de gain (APG).</w:t>
            </w:r>
          </w:p>
        </w:tc>
      </w:tr>
    </w:tbl>
    <w:p w14:paraId="699D6EC9" w14:textId="77777777" w:rsidR="007A7132" w:rsidRDefault="007A7132">
      <w:pPr>
        <w:tabs>
          <w:tab w:val="left" w:pos="567"/>
        </w:tabs>
        <w:ind w:left="567" w:right="-2" w:hanging="567"/>
        <w:jc w:val="both"/>
        <w:rPr>
          <w:rFonts w:ascii="Arial" w:hAnsi="Arial"/>
          <w:sz w:val="22"/>
          <w:lang w:val="fr-CH"/>
        </w:rPr>
      </w:pPr>
    </w:p>
    <w:p w14:paraId="57B013D1" w14:textId="77777777" w:rsidR="007A7132" w:rsidRDefault="007A7132">
      <w:pPr>
        <w:ind w:left="567" w:right="-2" w:hanging="567"/>
        <w:rPr>
          <w:rFonts w:ascii="Arial" w:hAnsi="Arial" w:cs="Arial"/>
          <w:sz w:val="22"/>
          <w:szCs w:val="24"/>
          <w:lang w:val="fr-CH" w:eastAsia="de-DE"/>
        </w:rPr>
      </w:pPr>
      <w:r>
        <w:rPr>
          <w:rFonts w:ascii="Arial" w:hAnsi="Arial" w:cs="Arial"/>
          <w:sz w:val="22"/>
          <w:szCs w:val="24"/>
          <w:lang w:val="fr-CH" w:eastAsia="de-DE"/>
        </w:rPr>
        <w:t>2.2</w:t>
      </w:r>
      <w:r>
        <w:rPr>
          <w:rFonts w:ascii="Arial" w:hAnsi="Arial" w:cs="Arial"/>
          <w:sz w:val="22"/>
          <w:szCs w:val="24"/>
          <w:lang w:val="fr-CH" w:eastAsia="de-DE"/>
        </w:rPr>
        <w:tab/>
        <w:t xml:space="preserve">Rentes, par exemple de l'AVS, de l'AI, de la SUVA, d'assurances privées, rentes </w:t>
      </w:r>
      <w:proofErr w:type="gramStart"/>
      <w:r>
        <w:rPr>
          <w:rFonts w:ascii="Arial" w:hAnsi="Arial" w:cs="Arial"/>
          <w:sz w:val="22"/>
          <w:szCs w:val="24"/>
          <w:lang w:val="fr-CH" w:eastAsia="de-DE"/>
        </w:rPr>
        <w:t>viagères;</w:t>
      </w:r>
      <w:proofErr w:type="gramEnd"/>
      <w:r>
        <w:rPr>
          <w:rFonts w:ascii="Arial" w:hAnsi="Arial" w:cs="Arial"/>
          <w:sz w:val="22"/>
          <w:szCs w:val="24"/>
          <w:lang w:val="fr-CH" w:eastAsia="de-DE"/>
        </w:rPr>
        <w:t xml:space="preserve"> pensions, par exemple de la prévoyance professionnelle ou prestations de prévoyance volontaires de l'employeur. </w:t>
      </w:r>
    </w:p>
    <w:p w14:paraId="18F517CA" w14:textId="77777777" w:rsidR="007A7132" w:rsidRDefault="007A7132">
      <w:pPr>
        <w:ind w:left="567" w:right="-2" w:hanging="567"/>
        <w:rPr>
          <w:rFonts w:ascii="Arial" w:hAnsi="Arial" w:cs="Arial"/>
          <w:sz w:val="22"/>
          <w:szCs w:val="24"/>
          <w:lang w:val="fr-CH" w:eastAsia="de-DE"/>
        </w:rPr>
      </w:pPr>
    </w:p>
    <w:p w14:paraId="0D9E5237" w14:textId="77777777" w:rsidR="007A7132" w:rsidRDefault="007A7132">
      <w:pPr>
        <w:ind w:left="567" w:right="-2" w:hanging="567"/>
        <w:rPr>
          <w:rFonts w:ascii="Arial" w:hAnsi="Arial" w:cs="Arial"/>
          <w:sz w:val="22"/>
          <w:szCs w:val="24"/>
          <w:lang w:val="fr-CH" w:eastAsia="de-DE"/>
        </w:rPr>
      </w:pPr>
      <w:r>
        <w:rPr>
          <w:rFonts w:ascii="Arial" w:hAnsi="Arial" w:cs="Arial"/>
          <w:sz w:val="22"/>
          <w:szCs w:val="24"/>
          <w:lang w:val="fr-CH" w:eastAsia="de-DE"/>
        </w:rPr>
        <w:t>2.3</w:t>
      </w:r>
      <w:r>
        <w:rPr>
          <w:rFonts w:ascii="Arial" w:hAnsi="Arial" w:cs="Arial"/>
          <w:sz w:val="22"/>
          <w:szCs w:val="24"/>
          <w:lang w:val="fr-CH" w:eastAsia="de-DE"/>
        </w:rPr>
        <w:tab/>
        <w:t>Allocations familiales, pour enfants et formation professionnelle.</w:t>
      </w:r>
    </w:p>
    <w:p w14:paraId="0DC4B371" w14:textId="77777777" w:rsidR="007A7132" w:rsidRDefault="007A7132">
      <w:pPr>
        <w:ind w:left="567" w:right="-2" w:hanging="567"/>
        <w:rPr>
          <w:rFonts w:ascii="Arial" w:hAnsi="Arial" w:cs="Arial"/>
          <w:sz w:val="22"/>
          <w:szCs w:val="24"/>
          <w:lang w:val="fr-CH" w:eastAsia="de-DE"/>
        </w:rPr>
      </w:pPr>
    </w:p>
    <w:p w14:paraId="4E24B703" w14:textId="77777777" w:rsidR="007A7132" w:rsidRDefault="007A7132">
      <w:pPr>
        <w:ind w:left="567" w:right="-2" w:hanging="567"/>
        <w:rPr>
          <w:rFonts w:ascii="Arial" w:hAnsi="Arial" w:cs="Arial"/>
          <w:sz w:val="22"/>
          <w:szCs w:val="24"/>
          <w:lang w:val="fr-CH" w:eastAsia="de-DE"/>
        </w:rPr>
      </w:pPr>
      <w:r>
        <w:rPr>
          <w:rFonts w:ascii="Arial" w:hAnsi="Arial" w:cs="Arial"/>
          <w:sz w:val="22"/>
          <w:szCs w:val="24"/>
          <w:lang w:val="fr-CH" w:eastAsia="de-DE"/>
        </w:rPr>
        <w:t>2.4</w:t>
      </w:r>
      <w:r>
        <w:rPr>
          <w:rFonts w:ascii="Arial" w:hAnsi="Arial" w:cs="Arial"/>
          <w:sz w:val="22"/>
          <w:szCs w:val="24"/>
          <w:lang w:val="fr-CH" w:eastAsia="de-DE"/>
        </w:rPr>
        <w:tab/>
        <w:t>Les pensions alimentaires prévues par le droit de la famille doivent être entièrement mentionnées même si elles n'ont pas été versées (c'est-à-dire touchées) ou qu'elles ne l'ont été que partiellement.</w:t>
      </w:r>
    </w:p>
    <w:p w14:paraId="718DDA6F" w14:textId="77777777" w:rsidR="007A7132" w:rsidRDefault="007A7132">
      <w:pPr>
        <w:ind w:left="567" w:right="-2" w:hanging="567"/>
        <w:rPr>
          <w:rFonts w:ascii="Arial" w:hAnsi="Arial" w:cs="Arial"/>
          <w:sz w:val="22"/>
          <w:szCs w:val="24"/>
          <w:lang w:val="fr-CH" w:eastAsia="de-DE"/>
        </w:rPr>
      </w:pPr>
    </w:p>
    <w:p w14:paraId="6A01C730" w14:textId="77777777" w:rsidR="007A7132" w:rsidRDefault="007A7132">
      <w:pPr>
        <w:ind w:left="567" w:right="-2" w:hanging="567"/>
        <w:rPr>
          <w:rFonts w:ascii="Arial" w:hAnsi="Arial" w:cs="Arial"/>
          <w:sz w:val="22"/>
          <w:szCs w:val="24"/>
          <w:lang w:val="fr-CH" w:eastAsia="de-DE"/>
        </w:rPr>
      </w:pPr>
      <w:r>
        <w:rPr>
          <w:rFonts w:ascii="Arial" w:hAnsi="Arial" w:cs="Arial"/>
          <w:sz w:val="22"/>
          <w:szCs w:val="24"/>
          <w:lang w:val="fr-CH" w:eastAsia="de-DE"/>
        </w:rPr>
        <w:t>2.5</w:t>
      </w:r>
      <w:r>
        <w:rPr>
          <w:rFonts w:ascii="Arial" w:hAnsi="Arial" w:cs="Arial"/>
          <w:sz w:val="22"/>
          <w:szCs w:val="24"/>
          <w:lang w:val="fr-CH" w:eastAsia="de-DE"/>
        </w:rPr>
        <w:tab/>
        <w:t>Intérêts provenant de l'épargne, de titres et prêts. Les intérêts bruts (sans déduction de l'impôt anticipé) sont déterminants.</w:t>
      </w:r>
    </w:p>
    <w:p w14:paraId="614367CF" w14:textId="77777777" w:rsidR="007A7132" w:rsidRDefault="007A7132">
      <w:pPr>
        <w:ind w:left="567" w:right="-2" w:hanging="567"/>
        <w:rPr>
          <w:rFonts w:ascii="Arial" w:hAnsi="Arial" w:cs="Arial"/>
          <w:sz w:val="22"/>
          <w:szCs w:val="24"/>
          <w:lang w:val="fr-CH" w:eastAsia="de-DE"/>
        </w:rPr>
      </w:pPr>
    </w:p>
    <w:p w14:paraId="71F25533" w14:textId="77777777" w:rsidR="007A7132" w:rsidRDefault="007A7132">
      <w:pPr>
        <w:ind w:left="567" w:right="-2" w:hanging="567"/>
        <w:rPr>
          <w:rFonts w:ascii="Arial" w:hAnsi="Arial" w:cs="Arial"/>
          <w:sz w:val="22"/>
          <w:szCs w:val="24"/>
          <w:lang w:val="fr-CH" w:eastAsia="de-DE"/>
        </w:rPr>
      </w:pPr>
      <w:r>
        <w:rPr>
          <w:rFonts w:ascii="Arial" w:hAnsi="Arial" w:cs="Arial"/>
          <w:sz w:val="22"/>
          <w:szCs w:val="24"/>
          <w:lang w:val="fr-CH" w:eastAsia="de-DE"/>
        </w:rPr>
        <w:t>2.6</w:t>
      </w:r>
      <w:r>
        <w:rPr>
          <w:rFonts w:ascii="Arial" w:hAnsi="Arial" w:cs="Arial"/>
          <w:sz w:val="22"/>
          <w:szCs w:val="24"/>
          <w:lang w:val="fr-CH" w:eastAsia="de-DE"/>
        </w:rPr>
        <w:tab/>
        <w:t>Revenus provenant des loyers et fermages. Indiquer le montant correspondant au rendement brut des immeubles figurant dans la déclaration d'impôts.</w:t>
      </w:r>
    </w:p>
    <w:p w14:paraId="78BB8008" w14:textId="77777777" w:rsidR="007A7132" w:rsidRDefault="007A7132">
      <w:pPr>
        <w:ind w:left="567" w:right="-2" w:hanging="567"/>
        <w:rPr>
          <w:rFonts w:ascii="Arial" w:hAnsi="Arial" w:cs="Arial"/>
          <w:sz w:val="22"/>
          <w:szCs w:val="24"/>
          <w:lang w:val="fr-CH" w:eastAsia="de-DE"/>
        </w:rPr>
      </w:pPr>
    </w:p>
    <w:p w14:paraId="4C2BB282" w14:textId="77777777" w:rsidR="007A7132" w:rsidRDefault="007A7132">
      <w:pPr>
        <w:ind w:left="567" w:right="-2" w:hanging="567"/>
        <w:rPr>
          <w:rFonts w:ascii="Arial" w:hAnsi="Arial" w:cs="Arial"/>
          <w:sz w:val="22"/>
          <w:szCs w:val="24"/>
          <w:lang w:val="fr-CH" w:eastAsia="de-DE"/>
        </w:rPr>
      </w:pPr>
      <w:r>
        <w:rPr>
          <w:rFonts w:ascii="Arial" w:hAnsi="Arial" w:cs="Arial"/>
          <w:sz w:val="22"/>
          <w:szCs w:val="24"/>
          <w:lang w:val="fr-CH" w:eastAsia="de-DE"/>
        </w:rPr>
        <w:t>2.7</w:t>
      </w:r>
      <w:r>
        <w:rPr>
          <w:rFonts w:ascii="Arial" w:hAnsi="Arial" w:cs="Arial"/>
          <w:sz w:val="22"/>
          <w:szCs w:val="24"/>
          <w:lang w:val="fr-CH" w:eastAsia="de-DE"/>
        </w:rPr>
        <w:tab/>
        <w:t>Valeur locative de l'habitation ou du logement habité par le propriétaire. La valeur locative est estimée selon les critères de la législation sur l'impôt cantonal direct du canton de domicile (art. 12 OPC-AVS/AI).</w:t>
      </w:r>
    </w:p>
    <w:p w14:paraId="436C0BF4" w14:textId="77777777" w:rsidR="007A7132" w:rsidRDefault="007A7132">
      <w:pPr>
        <w:tabs>
          <w:tab w:val="left" w:pos="567"/>
        </w:tabs>
        <w:ind w:left="567" w:right="-2" w:hanging="567"/>
        <w:rPr>
          <w:rFonts w:ascii="Arial" w:hAnsi="Arial" w:cs="Arial"/>
          <w:sz w:val="22"/>
          <w:szCs w:val="24"/>
          <w:lang w:val="fr-CH" w:eastAsia="de-DE"/>
        </w:rPr>
      </w:pPr>
    </w:p>
    <w:p w14:paraId="23136A9B" w14:textId="77777777" w:rsidR="007A7132" w:rsidRDefault="007A7132">
      <w:pPr>
        <w:tabs>
          <w:tab w:val="left" w:pos="567"/>
        </w:tabs>
        <w:ind w:left="567" w:right="-569" w:hanging="567"/>
        <w:jc w:val="both"/>
        <w:rPr>
          <w:rFonts w:ascii="Arial" w:hAnsi="Arial"/>
          <w:b/>
          <w:sz w:val="24"/>
          <w:lang w:val="fr-CH"/>
        </w:rPr>
      </w:pPr>
    </w:p>
    <w:p w14:paraId="3AED836B" w14:textId="77777777" w:rsidR="007A7132" w:rsidRDefault="007A7132">
      <w:pPr>
        <w:tabs>
          <w:tab w:val="left" w:pos="567"/>
        </w:tabs>
        <w:ind w:left="567" w:right="-569" w:hanging="567"/>
        <w:jc w:val="both"/>
        <w:rPr>
          <w:rFonts w:ascii="Arial" w:hAnsi="Arial"/>
          <w:b/>
          <w:sz w:val="24"/>
          <w:lang w:val="fr-CH"/>
        </w:rPr>
      </w:pPr>
    </w:p>
    <w:p w14:paraId="44D761CF" w14:textId="77777777" w:rsidR="007A7132" w:rsidRDefault="007A7132">
      <w:pPr>
        <w:tabs>
          <w:tab w:val="left" w:pos="567"/>
        </w:tabs>
        <w:ind w:left="567" w:right="-569" w:hanging="567"/>
        <w:jc w:val="both"/>
        <w:rPr>
          <w:rFonts w:ascii="Arial" w:hAnsi="Arial"/>
          <w:b/>
          <w:sz w:val="24"/>
          <w:lang w:val="fr-CH"/>
        </w:rPr>
        <w:sectPr w:rsidR="007A7132">
          <w:pgSz w:w="11906" w:h="16838" w:code="9"/>
          <w:pgMar w:top="1134" w:right="851" w:bottom="851" w:left="1418" w:header="510" w:footer="567" w:gutter="0"/>
          <w:paperSrc w:first="14" w:other="14"/>
          <w:cols w:space="720"/>
        </w:sectPr>
      </w:pPr>
    </w:p>
    <w:p w14:paraId="15D0160C" w14:textId="77777777" w:rsidR="007A7132" w:rsidRDefault="007A7132">
      <w:pPr>
        <w:tabs>
          <w:tab w:val="left" w:pos="567"/>
        </w:tabs>
        <w:ind w:left="567" w:right="-2" w:hanging="567"/>
        <w:jc w:val="both"/>
        <w:rPr>
          <w:rFonts w:ascii="Arial" w:hAnsi="Arial"/>
          <w:b/>
          <w:sz w:val="24"/>
          <w:lang w:val="fr-CH"/>
        </w:rPr>
      </w:pPr>
      <w:r>
        <w:rPr>
          <w:rFonts w:ascii="Arial" w:hAnsi="Arial"/>
          <w:b/>
          <w:sz w:val="24"/>
          <w:lang w:val="fr-CH"/>
        </w:rPr>
        <w:lastRenderedPageBreak/>
        <w:t>3.</w:t>
      </w:r>
      <w:r>
        <w:rPr>
          <w:rFonts w:ascii="Arial" w:hAnsi="Arial"/>
          <w:b/>
          <w:sz w:val="24"/>
          <w:lang w:val="fr-CH"/>
        </w:rPr>
        <w:tab/>
        <w:t>Fortune</w:t>
      </w:r>
    </w:p>
    <w:p w14:paraId="6AEA87A6" w14:textId="77777777" w:rsidR="007A7132" w:rsidRDefault="007A7132">
      <w:pPr>
        <w:tabs>
          <w:tab w:val="left" w:pos="567"/>
        </w:tabs>
        <w:ind w:left="567" w:right="-2" w:hanging="567"/>
        <w:jc w:val="both"/>
        <w:rPr>
          <w:rFonts w:ascii="Arial" w:hAnsi="Arial"/>
          <w:sz w:val="24"/>
          <w:lang w:val="fr-CH"/>
        </w:rPr>
      </w:pPr>
    </w:p>
    <w:p w14:paraId="4262DB79" w14:textId="77777777" w:rsidR="007A7132" w:rsidRDefault="007A7132">
      <w:pPr>
        <w:tabs>
          <w:tab w:val="left" w:pos="567"/>
        </w:tabs>
        <w:ind w:left="567" w:right="-2"/>
        <w:jc w:val="both"/>
        <w:rPr>
          <w:rFonts w:ascii="Arial" w:hAnsi="Arial"/>
          <w:sz w:val="22"/>
          <w:lang w:val="fr-CH"/>
        </w:rPr>
      </w:pPr>
      <w:r>
        <w:rPr>
          <w:rFonts w:ascii="Arial" w:hAnsi="Arial"/>
          <w:sz w:val="22"/>
          <w:lang w:val="fr-CH"/>
        </w:rPr>
        <w:t>La fortune prise en compte doit être évaluée selon les règles de la législation sur l'impôt cantonal direct du canton de domicile concernant l'évaluation de la fortune (art. 17</w:t>
      </w:r>
      <w:r w:rsidR="00F43A07">
        <w:rPr>
          <w:rFonts w:ascii="Arial" w:hAnsi="Arial"/>
          <w:sz w:val="22"/>
          <w:lang w:val="fr-CH"/>
        </w:rPr>
        <w:t>a</w:t>
      </w:r>
      <w:r>
        <w:rPr>
          <w:rFonts w:ascii="Arial" w:hAnsi="Arial"/>
          <w:sz w:val="22"/>
          <w:lang w:val="fr-CH"/>
        </w:rPr>
        <w:t>, al. 1, OPC-AVS/AI).</w:t>
      </w:r>
    </w:p>
    <w:p w14:paraId="658A87A6" w14:textId="77777777" w:rsidR="007A7132" w:rsidRDefault="007A7132">
      <w:pPr>
        <w:tabs>
          <w:tab w:val="left" w:pos="567"/>
        </w:tabs>
        <w:ind w:left="567" w:right="-2" w:hanging="567"/>
        <w:jc w:val="both"/>
        <w:rPr>
          <w:rFonts w:ascii="Arial" w:hAnsi="Arial"/>
          <w:sz w:val="22"/>
          <w:lang w:val="fr-CH"/>
        </w:rPr>
      </w:pPr>
    </w:p>
    <w:p w14:paraId="0E82CB37"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3.1</w:t>
      </w:r>
      <w:r>
        <w:rPr>
          <w:rFonts w:ascii="Arial" w:hAnsi="Arial"/>
          <w:sz w:val="22"/>
          <w:lang w:val="fr-CH"/>
        </w:rPr>
        <w:tab/>
        <w:t>Epargne, titres, liquidités et autres avoirs.</w:t>
      </w:r>
    </w:p>
    <w:p w14:paraId="4ABAC3A3" w14:textId="77777777" w:rsidR="007A7132" w:rsidRDefault="007A7132">
      <w:pPr>
        <w:tabs>
          <w:tab w:val="left" w:pos="567"/>
        </w:tabs>
        <w:ind w:left="567" w:right="-2" w:hanging="567"/>
        <w:jc w:val="both"/>
        <w:rPr>
          <w:rFonts w:ascii="Arial" w:hAnsi="Arial"/>
          <w:sz w:val="22"/>
          <w:lang w:val="fr-CH"/>
        </w:rPr>
      </w:pPr>
    </w:p>
    <w:p w14:paraId="79F02911" w14:textId="77777777" w:rsidR="007A7132" w:rsidRDefault="007A7132">
      <w:pPr>
        <w:numPr>
          <w:ilvl w:val="1"/>
          <w:numId w:val="12"/>
        </w:numPr>
        <w:ind w:right="-2"/>
        <w:jc w:val="both"/>
        <w:rPr>
          <w:rFonts w:ascii="Arial" w:hAnsi="Arial"/>
          <w:sz w:val="22"/>
          <w:lang w:val="fr-CH"/>
        </w:rPr>
      </w:pPr>
      <w:r>
        <w:rPr>
          <w:rFonts w:ascii="Arial" w:hAnsi="Arial"/>
          <w:sz w:val="22"/>
          <w:lang w:val="fr-CH"/>
        </w:rPr>
        <w:t>La valeur de rachat des assurances-vie.</w:t>
      </w:r>
    </w:p>
    <w:p w14:paraId="0D645DC0" w14:textId="77777777" w:rsidR="007A7132" w:rsidRDefault="007A7132">
      <w:pPr>
        <w:tabs>
          <w:tab w:val="left" w:pos="567"/>
        </w:tabs>
        <w:ind w:left="567" w:right="-2" w:hanging="567"/>
        <w:jc w:val="both"/>
        <w:rPr>
          <w:rFonts w:ascii="Arial" w:hAnsi="Arial"/>
          <w:sz w:val="22"/>
          <w:lang w:val="fr-CH"/>
        </w:rPr>
      </w:pPr>
    </w:p>
    <w:p w14:paraId="5E6D49DE"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3.3</w:t>
      </w:r>
      <w:r>
        <w:rPr>
          <w:rFonts w:ascii="Arial" w:hAnsi="Arial"/>
          <w:sz w:val="22"/>
          <w:lang w:val="fr-CH"/>
        </w:rPr>
        <w:tab/>
        <w:t>Les immeubles qui ne servent pas d'habitation au propriétaire sont pris en compte à leur valeur vénale (art. 17</w:t>
      </w:r>
      <w:r w:rsidR="00F43A07">
        <w:rPr>
          <w:rFonts w:ascii="Arial" w:hAnsi="Arial"/>
          <w:sz w:val="22"/>
          <w:lang w:val="fr-CH"/>
        </w:rPr>
        <w:t>a</w:t>
      </w:r>
      <w:r>
        <w:rPr>
          <w:rFonts w:ascii="Arial" w:hAnsi="Arial"/>
          <w:sz w:val="22"/>
          <w:lang w:val="fr-CH"/>
        </w:rPr>
        <w:t xml:space="preserve">, al. 4, OPC-AVS/AI). Si l'immeuble est habité par le propriétaire, seule la valeur de l'immeuble supérieure à CHF 112'500 entre en considération au titre de la fortune (art. 11, al. 1., let. </w:t>
      </w:r>
      <w:proofErr w:type="gramStart"/>
      <w:r>
        <w:rPr>
          <w:rFonts w:ascii="Arial" w:hAnsi="Arial"/>
          <w:sz w:val="22"/>
          <w:lang w:val="fr-CH"/>
        </w:rPr>
        <w:t>c</w:t>
      </w:r>
      <w:proofErr w:type="gramEnd"/>
      <w:r>
        <w:rPr>
          <w:rFonts w:ascii="Arial" w:hAnsi="Arial"/>
          <w:sz w:val="22"/>
          <w:lang w:val="fr-CH"/>
        </w:rPr>
        <w:t xml:space="preserve"> LPC).</w:t>
      </w:r>
    </w:p>
    <w:p w14:paraId="21B7AF8E" w14:textId="77777777" w:rsidR="007A7132" w:rsidRDefault="007A7132">
      <w:pPr>
        <w:tabs>
          <w:tab w:val="left" w:pos="567"/>
        </w:tabs>
        <w:ind w:left="567" w:right="-2" w:hanging="567"/>
        <w:jc w:val="both"/>
        <w:rPr>
          <w:rFonts w:ascii="Arial" w:hAnsi="Arial"/>
          <w:sz w:val="22"/>
          <w:lang w:val="fr-CH"/>
        </w:rPr>
      </w:pPr>
    </w:p>
    <w:p w14:paraId="1ED68F43"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3.4</w:t>
      </w:r>
      <w:r>
        <w:rPr>
          <w:rFonts w:ascii="Arial" w:hAnsi="Arial"/>
          <w:sz w:val="22"/>
          <w:lang w:val="fr-CH"/>
        </w:rPr>
        <w:tab/>
        <w:t xml:space="preserve">Autres éléments de fortune (p. ex. véhicules). </w:t>
      </w:r>
    </w:p>
    <w:p w14:paraId="2842CB6B" w14:textId="77777777" w:rsidR="007A7132" w:rsidRDefault="007A7132">
      <w:pPr>
        <w:tabs>
          <w:tab w:val="left" w:pos="567"/>
        </w:tabs>
        <w:ind w:right="-2"/>
        <w:rPr>
          <w:rFonts w:ascii="Arial" w:hAnsi="Arial"/>
          <w:sz w:val="22"/>
          <w:lang w:val="fr-CH"/>
        </w:rPr>
      </w:pPr>
    </w:p>
    <w:p w14:paraId="258285B0"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3.5</w:t>
      </w:r>
      <w:r>
        <w:rPr>
          <w:rFonts w:ascii="Arial" w:hAnsi="Arial"/>
          <w:sz w:val="22"/>
          <w:lang w:val="fr-CH"/>
        </w:rPr>
        <w:tab/>
        <w:t>Les dettes hypothécaires.</w:t>
      </w:r>
    </w:p>
    <w:p w14:paraId="1B4F8529" w14:textId="77777777" w:rsidR="007A7132" w:rsidRDefault="007A7132">
      <w:pPr>
        <w:tabs>
          <w:tab w:val="left" w:pos="567"/>
        </w:tabs>
        <w:ind w:left="567" w:right="-2" w:hanging="567"/>
        <w:jc w:val="both"/>
        <w:rPr>
          <w:rFonts w:ascii="Arial" w:hAnsi="Arial"/>
          <w:sz w:val="22"/>
          <w:lang w:val="fr-CH"/>
        </w:rPr>
      </w:pPr>
    </w:p>
    <w:p w14:paraId="54B42FAA"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3.6</w:t>
      </w:r>
      <w:r>
        <w:rPr>
          <w:rFonts w:ascii="Arial" w:hAnsi="Arial"/>
          <w:sz w:val="22"/>
          <w:lang w:val="fr-CH"/>
        </w:rPr>
        <w:tab/>
        <w:t>Autres dettes non hypothécaires prouvées (p. ex. prêts bancaires, montants dus à l'assurance-chômage, à l'exception de la somme objet de la présente demande de remise).</w:t>
      </w:r>
    </w:p>
    <w:p w14:paraId="1F956853" w14:textId="77777777" w:rsidR="007A7132" w:rsidRDefault="007A7132">
      <w:pPr>
        <w:tabs>
          <w:tab w:val="left" w:pos="567"/>
        </w:tabs>
        <w:ind w:left="567" w:right="-2" w:hanging="567"/>
        <w:jc w:val="both"/>
        <w:rPr>
          <w:rFonts w:ascii="Arial" w:hAnsi="Arial"/>
          <w:sz w:val="24"/>
          <w:lang w:val="fr-CH"/>
        </w:rPr>
      </w:pPr>
    </w:p>
    <w:p w14:paraId="41CFEA48" w14:textId="77777777" w:rsidR="007A7132" w:rsidRDefault="007A7132">
      <w:pPr>
        <w:tabs>
          <w:tab w:val="left" w:pos="567"/>
        </w:tabs>
        <w:ind w:left="567" w:right="-2" w:hanging="567"/>
        <w:jc w:val="both"/>
        <w:rPr>
          <w:rFonts w:ascii="Arial" w:hAnsi="Arial"/>
          <w:sz w:val="24"/>
          <w:lang w:val="fr-CH"/>
        </w:rPr>
      </w:pPr>
    </w:p>
    <w:p w14:paraId="605B937D" w14:textId="77777777" w:rsidR="007A7132" w:rsidRDefault="007A7132">
      <w:pPr>
        <w:tabs>
          <w:tab w:val="left" w:pos="567"/>
        </w:tabs>
        <w:ind w:left="567" w:right="-2" w:hanging="567"/>
        <w:jc w:val="both"/>
        <w:rPr>
          <w:rFonts w:ascii="Arial" w:hAnsi="Arial"/>
          <w:b/>
          <w:sz w:val="24"/>
          <w:lang w:val="fr-CH"/>
        </w:rPr>
      </w:pPr>
      <w:r>
        <w:rPr>
          <w:rFonts w:ascii="Arial" w:hAnsi="Arial"/>
          <w:b/>
          <w:sz w:val="24"/>
          <w:lang w:val="fr-CH"/>
        </w:rPr>
        <w:t>4.</w:t>
      </w:r>
      <w:r>
        <w:rPr>
          <w:rFonts w:ascii="Arial" w:hAnsi="Arial"/>
          <w:b/>
          <w:sz w:val="24"/>
          <w:lang w:val="fr-CH"/>
        </w:rPr>
        <w:tab/>
        <w:t>Dépenses</w:t>
      </w:r>
    </w:p>
    <w:p w14:paraId="3435F941" w14:textId="77777777" w:rsidR="007A7132" w:rsidRDefault="007A7132">
      <w:pPr>
        <w:tabs>
          <w:tab w:val="left" w:pos="567"/>
        </w:tabs>
        <w:ind w:left="567" w:right="-2" w:hanging="567"/>
        <w:jc w:val="both"/>
        <w:rPr>
          <w:rFonts w:ascii="Arial" w:hAnsi="Arial"/>
          <w:sz w:val="22"/>
          <w:lang w:val="fr-CH"/>
        </w:rPr>
      </w:pPr>
    </w:p>
    <w:p w14:paraId="15A7FA19"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4.1</w:t>
      </w:r>
      <w:r>
        <w:rPr>
          <w:rFonts w:ascii="Arial" w:hAnsi="Arial"/>
          <w:sz w:val="22"/>
          <w:lang w:val="fr-CH"/>
        </w:rPr>
        <w:tab/>
        <w:t>Les pensions alimentaires prévues par le droit de la famille, par exemple les pensions devant être versées annuellement.</w:t>
      </w:r>
    </w:p>
    <w:p w14:paraId="68324F7F" w14:textId="77777777" w:rsidR="007A7132" w:rsidRDefault="007A7132">
      <w:pPr>
        <w:tabs>
          <w:tab w:val="left" w:pos="567"/>
        </w:tabs>
        <w:ind w:left="567" w:right="-2" w:hanging="567"/>
        <w:jc w:val="both"/>
        <w:rPr>
          <w:rFonts w:ascii="Arial" w:hAnsi="Arial"/>
          <w:sz w:val="22"/>
          <w:lang w:val="fr-CH"/>
        </w:rPr>
      </w:pPr>
    </w:p>
    <w:p w14:paraId="6D20A0BD" w14:textId="77777777" w:rsidR="007A7132" w:rsidRDefault="007A7132">
      <w:pPr>
        <w:tabs>
          <w:tab w:val="left" w:pos="567"/>
        </w:tabs>
        <w:ind w:left="567" w:right="-2" w:hanging="567"/>
        <w:jc w:val="both"/>
        <w:rPr>
          <w:rFonts w:ascii="Arial" w:hAnsi="Arial"/>
          <w:sz w:val="22"/>
          <w:lang w:val="fr-CH"/>
        </w:rPr>
      </w:pPr>
      <w:r>
        <w:rPr>
          <w:rFonts w:ascii="Arial" w:hAnsi="Arial"/>
          <w:sz w:val="22"/>
          <w:lang w:val="fr-CH"/>
        </w:rPr>
        <w:t>4.2</w:t>
      </w:r>
      <w:r>
        <w:rPr>
          <w:rFonts w:ascii="Arial" w:hAnsi="Arial"/>
          <w:sz w:val="22"/>
          <w:lang w:val="fr-CH"/>
        </w:rPr>
        <w:tab/>
        <w:t>Les intérêts hypothécaires et frais d'entretien des bâtiments peuvent être déduits jusqu'à hauteur du rendement brut d'immeubles (ch. 2.6 ou 2.7).</w:t>
      </w:r>
    </w:p>
    <w:p w14:paraId="17C35831" w14:textId="77777777" w:rsidR="00596F57" w:rsidRDefault="00596F57">
      <w:pPr>
        <w:tabs>
          <w:tab w:val="left" w:pos="567"/>
        </w:tabs>
        <w:ind w:left="567" w:right="-2" w:hanging="567"/>
        <w:jc w:val="both"/>
        <w:rPr>
          <w:rFonts w:ascii="Arial" w:hAnsi="Arial"/>
          <w:sz w:val="22"/>
          <w:lang w:val="fr-CH"/>
        </w:rPr>
      </w:pPr>
    </w:p>
    <w:p w14:paraId="3C1B0813" w14:textId="77777777" w:rsidR="00596F57" w:rsidRPr="00596F57" w:rsidRDefault="00596F57">
      <w:pPr>
        <w:tabs>
          <w:tab w:val="left" w:pos="567"/>
        </w:tabs>
        <w:ind w:left="567" w:right="-2" w:hanging="567"/>
        <w:jc w:val="both"/>
        <w:rPr>
          <w:rFonts w:ascii="Arial" w:hAnsi="Arial"/>
          <w:sz w:val="22"/>
          <w:lang w:val="fr-CH"/>
        </w:rPr>
      </w:pPr>
      <w:r w:rsidRPr="00FD6028">
        <w:rPr>
          <w:rFonts w:ascii="Arial" w:hAnsi="Arial"/>
          <w:sz w:val="22"/>
          <w:lang w:val="fr-CH"/>
        </w:rPr>
        <w:t>4.3</w:t>
      </w:r>
      <w:r w:rsidRPr="00FD6028">
        <w:rPr>
          <w:rFonts w:ascii="Arial" w:hAnsi="Arial"/>
          <w:sz w:val="22"/>
          <w:lang w:val="fr-CH"/>
        </w:rPr>
        <w:tab/>
      </w:r>
      <w:r w:rsidRPr="00596F57">
        <w:rPr>
          <w:rFonts w:ascii="Arial" w:hAnsi="Arial"/>
          <w:sz w:val="22"/>
          <w:lang w:val="fr-CH"/>
        </w:rPr>
        <w:t>Prime de l’assurance-maladie obligatoire des soins (</w:t>
      </w:r>
      <w:proofErr w:type="spellStart"/>
      <w:r w:rsidRPr="00596F57">
        <w:rPr>
          <w:rFonts w:ascii="Arial" w:hAnsi="Arial"/>
          <w:sz w:val="22"/>
          <w:lang w:val="fr-CH"/>
        </w:rPr>
        <w:t>LAMal</w:t>
      </w:r>
      <w:proofErr w:type="spellEnd"/>
      <w:r w:rsidRPr="00596F57">
        <w:rPr>
          <w:rFonts w:ascii="Arial" w:hAnsi="Arial"/>
          <w:sz w:val="22"/>
          <w:lang w:val="fr-CH"/>
        </w:rPr>
        <w:t>) d’après la police d’assurance.</w:t>
      </w:r>
    </w:p>
    <w:p w14:paraId="7411842F" w14:textId="77777777" w:rsidR="00596F57" w:rsidRDefault="00596F57" w:rsidP="00FD6028">
      <w:pPr>
        <w:tabs>
          <w:tab w:val="left" w:pos="567"/>
        </w:tabs>
        <w:ind w:left="567" w:hanging="567"/>
        <w:jc w:val="both"/>
        <w:rPr>
          <w:rFonts w:ascii="Arial" w:hAnsi="Arial"/>
          <w:sz w:val="22"/>
          <w:lang w:val="fr-CH"/>
        </w:rPr>
      </w:pPr>
    </w:p>
    <w:p w14:paraId="5F09039F" w14:textId="77777777" w:rsidR="00596F57" w:rsidRDefault="00596F57">
      <w:pPr>
        <w:tabs>
          <w:tab w:val="left" w:pos="567"/>
        </w:tabs>
        <w:ind w:left="567" w:right="-2" w:hanging="567"/>
        <w:jc w:val="both"/>
        <w:rPr>
          <w:rFonts w:ascii="Arial" w:hAnsi="Arial"/>
          <w:sz w:val="22"/>
          <w:lang w:val="fr-CH"/>
        </w:rPr>
      </w:pPr>
      <w:r>
        <w:rPr>
          <w:rFonts w:ascii="Arial" w:hAnsi="Arial"/>
          <w:sz w:val="22"/>
          <w:lang w:val="fr-CH"/>
        </w:rPr>
        <w:t>4.4</w:t>
      </w:r>
      <w:r>
        <w:rPr>
          <w:rFonts w:ascii="Arial" w:hAnsi="Arial"/>
          <w:sz w:val="22"/>
          <w:lang w:val="fr-CH"/>
        </w:rPr>
        <w:tab/>
        <w:t>Pour une personne vivant dans un logement en location : le loyer brut et le nombre de personnes vivant dans le même ménage.</w:t>
      </w:r>
    </w:p>
    <w:p w14:paraId="77DCD109" w14:textId="77777777" w:rsidR="00596F57" w:rsidRDefault="00596F57">
      <w:pPr>
        <w:tabs>
          <w:tab w:val="left" w:pos="567"/>
        </w:tabs>
        <w:ind w:left="567" w:right="-2" w:hanging="567"/>
        <w:jc w:val="both"/>
        <w:rPr>
          <w:rFonts w:ascii="Arial" w:hAnsi="Arial"/>
          <w:sz w:val="22"/>
          <w:lang w:val="fr-CH"/>
        </w:rPr>
      </w:pPr>
      <w:r>
        <w:rPr>
          <w:rFonts w:ascii="Arial" w:hAnsi="Arial"/>
          <w:sz w:val="22"/>
          <w:lang w:val="fr-CH"/>
        </w:rPr>
        <w:tab/>
        <w:t xml:space="preserve">Pour une personne vivant dans un home/hôpital : la taxe journalière facturée. </w:t>
      </w:r>
    </w:p>
    <w:p w14:paraId="6D4C4426" w14:textId="77777777" w:rsidR="007A7132" w:rsidRDefault="007A7132">
      <w:pPr>
        <w:tabs>
          <w:tab w:val="left" w:pos="567"/>
        </w:tabs>
        <w:ind w:left="567" w:right="-2" w:hanging="567"/>
        <w:jc w:val="both"/>
        <w:rPr>
          <w:rFonts w:ascii="Arial" w:hAnsi="Arial"/>
          <w:sz w:val="22"/>
          <w:lang w:val="fr-CH"/>
        </w:rPr>
      </w:pPr>
    </w:p>
    <w:sectPr w:rsidR="007A7132">
      <w:pgSz w:w="11906" w:h="16838" w:code="9"/>
      <w:pgMar w:top="1134" w:right="851" w:bottom="851" w:left="1418" w:header="510" w:footer="567"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6B39" w14:textId="77777777" w:rsidR="00315AF1" w:rsidRDefault="00315AF1">
      <w:r>
        <w:separator/>
      </w:r>
    </w:p>
  </w:endnote>
  <w:endnote w:type="continuationSeparator" w:id="0">
    <w:p w14:paraId="7E7AD8DE" w14:textId="77777777" w:rsidR="00315AF1" w:rsidRDefault="003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5454" w14:textId="77777777" w:rsidR="00A12D2B" w:rsidRDefault="00A12D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11B2" w14:textId="77777777" w:rsidR="00A12D2B" w:rsidRDefault="00A12D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30D9" w14:textId="77777777" w:rsidR="00A12D2B" w:rsidRDefault="00A12D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DBF0" w14:textId="77777777" w:rsidR="00315AF1" w:rsidRDefault="00315AF1">
      <w:r>
        <w:separator/>
      </w:r>
    </w:p>
  </w:footnote>
  <w:footnote w:type="continuationSeparator" w:id="0">
    <w:p w14:paraId="7985AC83" w14:textId="77777777" w:rsidR="00315AF1" w:rsidRDefault="0031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3BE0" w14:textId="77777777" w:rsidR="00A12D2B" w:rsidRDefault="00A12D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E33" w14:textId="02226854" w:rsidR="007A7132" w:rsidRDefault="007A7132">
    <w:pPr>
      <w:tabs>
        <w:tab w:val="right" w:pos="9639"/>
      </w:tabs>
      <w:rPr>
        <w:rStyle w:val="Numrodepage"/>
        <w:rFonts w:cs="Arial"/>
        <w:lang w:val="fr-CH"/>
      </w:rPr>
    </w:pPr>
    <w:r>
      <w:rPr>
        <w:rFonts w:ascii="Arial" w:hAnsi="Arial" w:cs="Arial"/>
        <w:b/>
        <w:lang w:val="fr-CH"/>
      </w:rPr>
      <w:t>SECO</w:t>
    </w:r>
    <w:r>
      <w:rPr>
        <w:rFonts w:ascii="Arial" w:hAnsi="Arial" w:cs="Arial"/>
        <w:lang w:val="fr-CH"/>
      </w:rPr>
      <w:t xml:space="preserve"> – </w:t>
    </w:r>
    <w:r>
      <w:rPr>
        <w:rFonts w:ascii="Arial" w:hAnsi="Arial"/>
      </w:rPr>
      <w:t>Direction du travail, Marché du travail et assurance-chômage</w:t>
    </w:r>
    <w:r w:rsidR="0061664E">
      <w:rPr>
        <w:rFonts w:ascii="Arial" w:hAnsi="Arial" w:cs="Arial"/>
        <w:lang w:val="fr-CH"/>
      </w:rPr>
      <w:tab/>
      <w:t>202</w:t>
    </w:r>
    <w:r w:rsidR="00A12D2B">
      <w:rPr>
        <w:rFonts w:ascii="Arial" w:hAnsi="Arial" w:cs="Arial"/>
        <w:lang w:val="fr-CH"/>
      </w:rPr>
      <w:t>5</w:t>
    </w:r>
  </w:p>
  <w:p w14:paraId="3712472D" w14:textId="7265D0C3" w:rsidR="007A7132" w:rsidRDefault="00A12D2B">
    <w:pPr>
      <w:tabs>
        <w:tab w:val="right" w:pos="9639"/>
      </w:tabs>
      <w:rPr>
        <w:rStyle w:val="Numrodepage"/>
        <w:sz w:val="14"/>
        <w:lang w:val="fr-CH"/>
      </w:rPr>
    </w:pPr>
    <w:r>
      <w:rPr>
        <w:noProof/>
        <w:sz w:val="14"/>
      </w:rPr>
      <mc:AlternateContent>
        <mc:Choice Requires="wps">
          <w:drawing>
            <wp:anchor distT="0" distB="0" distL="114300" distR="114300" simplePos="0" relativeHeight="251657728" behindDoc="0" locked="0" layoutInCell="0" allowOverlap="1" wp14:anchorId="19715066" wp14:editId="7F5B735E">
              <wp:simplePos x="0" y="0"/>
              <wp:positionH relativeFrom="column">
                <wp:posOffset>13970</wp:posOffset>
              </wp:positionH>
              <wp:positionV relativeFrom="paragraph">
                <wp:posOffset>135255</wp:posOffset>
              </wp:positionV>
              <wp:extent cx="6126480" cy="0"/>
              <wp:effectExtent l="0" t="0" r="0" b="0"/>
              <wp:wrapNone/>
              <wp:docPr id="10585942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6BA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65pt" to="48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" o:allowincell="f"/>
          </w:pict>
        </mc:Fallback>
      </mc:AlternateContent>
    </w:r>
  </w:p>
  <w:p w14:paraId="53414B5C" w14:textId="77777777" w:rsidR="007A7132" w:rsidRDefault="007A7132">
    <w:pPr>
      <w:pStyle w:val="En-tte"/>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BA78" w14:textId="77777777" w:rsidR="00A12D2B" w:rsidRDefault="00A12D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8E6874"/>
    <w:multiLevelType w:val="hybridMultilevel"/>
    <w:tmpl w:val="4A04F646"/>
    <w:lvl w:ilvl="0" w:tplc="CE262ED0">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87089E"/>
    <w:multiLevelType w:val="hybridMultilevel"/>
    <w:tmpl w:val="669C08A8"/>
    <w:lvl w:ilvl="0" w:tplc="AFCA8EA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F0021"/>
    <w:multiLevelType w:val="multilevel"/>
    <w:tmpl w:val="630E9F3E"/>
    <w:lvl w:ilvl="0">
      <w:start w:val="3"/>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086E81"/>
    <w:multiLevelType w:val="singleLevel"/>
    <w:tmpl w:val="E466AF9C"/>
    <w:lvl w:ilvl="0">
      <w:start w:val="1"/>
      <w:numFmt w:val="decimal"/>
      <w:lvlText w:val="%1."/>
      <w:legacy w:legacy="1" w:legacySpace="0" w:legacyIndent="360"/>
      <w:lvlJc w:val="left"/>
      <w:pPr>
        <w:ind w:left="360" w:hanging="360"/>
      </w:pPr>
    </w:lvl>
  </w:abstractNum>
  <w:abstractNum w:abstractNumId="5" w15:restartNumberingAfterBreak="0">
    <w:nsid w:val="1DAB62D4"/>
    <w:multiLevelType w:val="multilevel"/>
    <w:tmpl w:val="5490718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6D067C"/>
    <w:multiLevelType w:val="singleLevel"/>
    <w:tmpl w:val="E466AF9C"/>
    <w:lvl w:ilvl="0">
      <w:start w:val="1"/>
      <w:numFmt w:val="decimal"/>
      <w:lvlText w:val="%1."/>
      <w:legacy w:legacy="1" w:legacySpace="0" w:legacyIndent="360"/>
      <w:lvlJc w:val="left"/>
      <w:pPr>
        <w:ind w:left="360" w:hanging="360"/>
      </w:pPr>
    </w:lvl>
  </w:abstractNum>
  <w:abstractNum w:abstractNumId="7" w15:restartNumberingAfterBreak="0">
    <w:nsid w:val="22316E85"/>
    <w:multiLevelType w:val="hybridMultilevel"/>
    <w:tmpl w:val="7AF2F946"/>
    <w:lvl w:ilvl="0" w:tplc="6480193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30E52"/>
    <w:multiLevelType w:val="multilevel"/>
    <w:tmpl w:val="2EB64DFE"/>
    <w:lvl w:ilvl="0">
      <w:start w:val="1"/>
      <w:numFmt w:val="decimal"/>
      <w:lvlText w:val="%1"/>
      <w:legacy w:legacy="1" w:legacySpace="0" w:legacyIndent="0"/>
      <w:lvlJc w:val="left"/>
    </w:lvl>
    <w:lvl w:ilvl="1">
      <w:start w:val="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9" w15:restartNumberingAfterBreak="0">
    <w:nsid w:val="294F0161"/>
    <w:multiLevelType w:val="hybridMultilevel"/>
    <w:tmpl w:val="1D64D6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4F55D2B"/>
    <w:multiLevelType w:val="hybridMultilevel"/>
    <w:tmpl w:val="D05AC9D6"/>
    <w:lvl w:ilvl="0" w:tplc="DDCC66A8">
      <w:start w:val="1248"/>
      <w:numFmt w:val="decimal"/>
      <w:lvlText w:val="%1"/>
      <w:lvlJc w:val="left"/>
      <w:pPr>
        <w:tabs>
          <w:tab w:val="num" w:pos="900"/>
        </w:tabs>
        <w:ind w:left="900" w:hanging="5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D22723C"/>
    <w:multiLevelType w:val="multilevel"/>
    <w:tmpl w:val="70A868F6"/>
    <w:lvl w:ilvl="0">
      <w:start w:val="1"/>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67742"/>
    <w:multiLevelType w:val="singleLevel"/>
    <w:tmpl w:val="E466AF9C"/>
    <w:lvl w:ilvl="0">
      <w:start w:val="1"/>
      <w:numFmt w:val="decimal"/>
      <w:lvlText w:val="%1."/>
      <w:legacy w:legacy="1" w:legacySpace="0" w:legacyIndent="360"/>
      <w:lvlJc w:val="left"/>
      <w:pPr>
        <w:ind w:left="360" w:hanging="360"/>
      </w:pPr>
    </w:lvl>
  </w:abstractNum>
  <w:abstractNum w:abstractNumId="13" w15:restartNumberingAfterBreak="0">
    <w:nsid w:val="408865FB"/>
    <w:multiLevelType w:val="multilevel"/>
    <w:tmpl w:val="2D522E5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765EA0"/>
    <w:multiLevelType w:val="multilevel"/>
    <w:tmpl w:val="BD88AA7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717317"/>
    <w:multiLevelType w:val="multilevel"/>
    <w:tmpl w:val="EE5E3B9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C66AE5"/>
    <w:multiLevelType w:val="multilevel"/>
    <w:tmpl w:val="272AB85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4E642E"/>
    <w:multiLevelType w:val="multilevel"/>
    <w:tmpl w:val="4126D846"/>
    <w:lvl w:ilvl="0">
      <w:start w:val="1"/>
      <w:numFmt w:val="decimal"/>
      <w:lvlText w:val="%1."/>
      <w:lvlJc w:val="left"/>
      <w:pPr>
        <w:tabs>
          <w:tab w:val="num" w:pos="420"/>
        </w:tabs>
        <w:ind w:left="420" w:hanging="420"/>
      </w:pPr>
      <w:rPr>
        <w:rFonts w:hint="default"/>
      </w:rPr>
    </w:lvl>
    <w:lvl w:ilvl="1">
      <w:start w:val="6"/>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F99625F"/>
    <w:multiLevelType w:val="multilevel"/>
    <w:tmpl w:val="233C228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A73570"/>
    <w:multiLevelType w:val="multilevel"/>
    <w:tmpl w:val="2D5C99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80B4ADF"/>
    <w:multiLevelType w:val="multilevel"/>
    <w:tmpl w:val="3506949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F76917"/>
    <w:multiLevelType w:val="multilevel"/>
    <w:tmpl w:val="C248C8A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945FB3"/>
    <w:multiLevelType w:val="multilevel"/>
    <w:tmpl w:val="2D8A4C4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1EE7FDB"/>
    <w:multiLevelType w:val="multilevel"/>
    <w:tmpl w:val="9230B85C"/>
    <w:lvl w:ilvl="0">
      <w:start w:val="1"/>
      <w:numFmt w:val="decimal"/>
      <w:lvlText w:val="%1"/>
      <w:legacy w:legacy="1" w:legacySpace="0" w:legacyIndent="0"/>
      <w:lvlJc w:val="left"/>
    </w:lvl>
    <w:lvl w:ilvl="1">
      <w:start w:val="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4" w15:restartNumberingAfterBreak="0">
    <w:nsid w:val="7862270D"/>
    <w:multiLevelType w:val="multilevel"/>
    <w:tmpl w:val="8F820514"/>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36254348">
    <w:abstractNumId w:val="23"/>
  </w:num>
  <w:num w:numId="2" w16cid:durableId="5166314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rPr>
      </w:lvl>
    </w:lvlOverride>
  </w:num>
  <w:num w:numId="3" w16cid:durableId="1417164940">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4" w16cid:durableId="517815727">
    <w:abstractNumId w:val="3"/>
  </w:num>
  <w:num w:numId="5" w16cid:durableId="651375338">
    <w:abstractNumId w:val="11"/>
  </w:num>
  <w:num w:numId="6" w16cid:durableId="162595169">
    <w:abstractNumId w:val="6"/>
  </w:num>
  <w:num w:numId="7" w16cid:durableId="4661636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921988063">
    <w:abstractNumId w:val="12"/>
  </w:num>
  <w:num w:numId="9" w16cid:durableId="2000620724">
    <w:abstractNumId w:val="4"/>
  </w:num>
  <w:num w:numId="10" w16cid:durableId="2093503915">
    <w:abstractNumId w:val="8"/>
  </w:num>
  <w:num w:numId="11" w16cid:durableId="1287270330">
    <w:abstractNumId w:val="17"/>
  </w:num>
  <w:num w:numId="12" w16cid:durableId="1104689579">
    <w:abstractNumId w:val="15"/>
  </w:num>
  <w:num w:numId="13" w16cid:durableId="345835110">
    <w:abstractNumId w:val="19"/>
  </w:num>
  <w:num w:numId="14" w16cid:durableId="849950889">
    <w:abstractNumId w:val="14"/>
  </w:num>
  <w:num w:numId="15" w16cid:durableId="1805079991">
    <w:abstractNumId w:val="16"/>
  </w:num>
  <w:num w:numId="16" w16cid:durableId="557056703">
    <w:abstractNumId w:val="18"/>
  </w:num>
  <w:num w:numId="17" w16cid:durableId="412094456">
    <w:abstractNumId w:val="21"/>
  </w:num>
  <w:num w:numId="18" w16cid:durableId="1605573217">
    <w:abstractNumId w:val="5"/>
  </w:num>
  <w:num w:numId="19" w16cid:durableId="986009668">
    <w:abstractNumId w:val="20"/>
  </w:num>
  <w:num w:numId="20" w16cid:durableId="410977393">
    <w:abstractNumId w:val="22"/>
  </w:num>
  <w:num w:numId="21" w16cid:durableId="389423287">
    <w:abstractNumId w:val="13"/>
  </w:num>
  <w:num w:numId="22" w16cid:durableId="1263609277">
    <w:abstractNumId w:val="2"/>
  </w:num>
  <w:num w:numId="23" w16cid:durableId="1964342292">
    <w:abstractNumId w:val="24"/>
  </w:num>
  <w:num w:numId="24" w16cid:durableId="1662931963">
    <w:abstractNumId w:val="1"/>
  </w:num>
  <w:num w:numId="25" w16cid:durableId="402872448">
    <w:abstractNumId w:val="10"/>
  </w:num>
  <w:num w:numId="26" w16cid:durableId="2109933742">
    <w:abstractNumId w:val="7"/>
  </w:num>
  <w:num w:numId="27" w16cid:durableId="75073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4"/>
    <w:rsid w:val="00030930"/>
    <w:rsid w:val="000A7FBE"/>
    <w:rsid w:val="00123C08"/>
    <w:rsid w:val="00143644"/>
    <w:rsid w:val="00204841"/>
    <w:rsid w:val="00234761"/>
    <w:rsid w:val="00246C6B"/>
    <w:rsid w:val="00315AF1"/>
    <w:rsid w:val="00343BE6"/>
    <w:rsid w:val="003E49F4"/>
    <w:rsid w:val="0045227D"/>
    <w:rsid w:val="004C5C57"/>
    <w:rsid w:val="004D5252"/>
    <w:rsid w:val="00526AD8"/>
    <w:rsid w:val="0059458B"/>
    <w:rsid w:val="00596F57"/>
    <w:rsid w:val="005A34CF"/>
    <w:rsid w:val="005A5AB0"/>
    <w:rsid w:val="0061664E"/>
    <w:rsid w:val="00664669"/>
    <w:rsid w:val="007819C0"/>
    <w:rsid w:val="007A7132"/>
    <w:rsid w:val="007D2E1F"/>
    <w:rsid w:val="00801E2C"/>
    <w:rsid w:val="008043B8"/>
    <w:rsid w:val="00807866"/>
    <w:rsid w:val="00894A57"/>
    <w:rsid w:val="008B5DD4"/>
    <w:rsid w:val="009C465A"/>
    <w:rsid w:val="00A12D2B"/>
    <w:rsid w:val="00A607BF"/>
    <w:rsid w:val="00A7033A"/>
    <w:rsid w:val="00B17FEF"/>
    <w:rsid w:val="00B72BBC"/>
    <w:rsid w:val="00BB2EF0"/>
    <w:rsid w:val="00D00514"/>
    <w:rsid w:val="00D27523"/>
    <w:rsid w:val="00DA18C8"/>
    <w:rsid w:val="00DC2EBC"/>
    <w:rsid w:val="00DE0242"/>
    <w:rsid w:val="00F20112"/>
    <w:rsid w:val="00F43A07"/>
    <w:rsid w:val="00F83411"/>
    <w:rsid w:val="00FC40B0"/>
    <w:rsid w:val="00FD60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0DC4402"/>
  <w15:chartTrackingRefBased/>
  <w15:docId w15:val="{C6BF0E9E-D9D7-4AB1-BB86-19176E9C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Arial" w:hAnsi="Arial"/>
      <w:b/>
      <w:sz w:val="28"/>
    </w:rPr>
  </w:style>
  <w:style w:type="paragraph" w:styleId="Titre2">
    <w:name w:val="heading 2"/>
    <w:basedOn w:val="Normal"/>
    <w:next w:val="Normal"/>
    <w:qFormat/>
    <w:pPr>
      <w:keepNext/>
      <w:pBdr>
        <w:top w:val="single" w:sz="6" w:space="1" w:color="auto"/>
        <w:left w:val="single" w:sz="6" w:space="1" w:color="auto"/>
        <w:bottom w:val="single" w:sz="6" w:space="1" w:color="auto"/>
        <w:right w:val="single" w:sz="6" w:space="1" w:color="auto"/>
      </w:pBdr>
      <w:jc w:val="both"/>
      <w:outlineLvl w:val="1"/>
    </w:pPr>
    <w:rPr>
      <w:rFonts w:ascii="Arial" w:hAnsi="Arial"/>
      <w:b/>
      <w:sz w:val="28"/>
    </w:rPr>
  </w:style>
  <w:style w:type="paragraph" w:styleId="Titre3">
    <w:name w:val="heading 3"/>
    <w:basedOn w:val="Normal"/>
    <w:next w:val="Normal"/>
    <w:qFormat/>
    <w:pPr>
      <w:keepNext/>
      <w:pBdr>
        <w:top w:val="single" w:sz="6" w:space="1" w:color="auto"/>
        <w:left w:val="single" w:sz="6" w:space="1" w:color="auto"/>
        <w:bottom w:val="single" w:sz="6" w:space="1" w:color="auto"/>
        <w:right w:val="single" w:sz="6" w:space="1" w:color="auto"/>
      </w:pBdr>
      <w:tabs>
        <w:tab w:val="left" w:pos="4536"/>
      </w:tabs>
      <w:outlineLvl w:val="2"/>
    </w:pPr>
    <w:rPr>
      <w:rFonts w:ascii="Arial" w:hAnsi="Arial"/>
      <w:b/>
      <w:sz w:val="24"/>
    </w:rPr>
  </w:style>
  <w:style w:type="paragraph" w:styleId="Titre4">
    <w:name w:val="heading 4"/>
    <w:aliases w:val="num.                                               4"/>
    <w:basedOn w:val="Normal"/>
    <w:next w:val="Normal"/>
    <w:qFormat/>
    <w:pPr>
      <w:keepNext/>
      <w:tabs>
        <w:tab w:val="left" w:pos="567"/>
        <w:tab w:val="left" w:pos="7088"/>
      </w:tabs>
      <w:ind w:left="567" w:hanging="567"/>
      <w:outlineLvl w:val="3"/>
    </w:pPr>
    <w:rPr>
      <w:rFonts w:ascii="Arial" w:hAnsi="Arial"/>
      <w:sz w:val="24"/>
    </w:rPr>
  </w:style>
  <w:style w:type="paragraph" w:styleId="Titre5">
    <w:name w:val="heading 5"/>
    <w:basedOn w:val="Normal"/>
    <w:next w:val="Normal"/>
    <w:qFormat/>
    <w:pPr>
      <w:keepNext/>
      <w:spacing w:line="360" w:lineRule="auto"/>
      <w:outlineLvl w:val="4"/>
    </w:pPr>
    <w:rPr>
      <w:rFonts w:ascii="Arial" w:hAnsi="Arial"/>
      <w:b/>
      <w:sz w:val="22"/>
    </w:rPr>
  </w:style>
  <w:style w:type="paragraph" w:styleId="Titre6">
    <w:name w:val="heading 6"/>
    <w:basedOn w:val="Normal"/>
    <w:next w:val="Normal"/>
    <w:qFormat/>
    <w:pPr>
      <w:keepNext/>
      <w:tabs>
        <w:tab w:val="left" w:pos="6804"/>
      </w:tabs>
      <w:ind w:left="426" w:hanging="426"/>
      <w:outlineLvl w:val="5"/>
    </w:pPr>
    <w:rPr>
      <w:rFonts w:ascii="Arial" w:hAnsi="Arial"/>
      <w:b/>
      <w:sz w:val="28"/>
    </w:rPr>
  </w:style>
  <w:style w:type="paragraph" w:styleId="Titre7">
    <w:name w:val="heading 7"/>
    <w:aliases w:val="num.                                       7"/>
    <w:basedOn w:val="Normal"/>
    <w:next w:val="Normal"/>
    <w:qFormat/>
    <w:pPr>
      <w:keepNext/>
      <w:tabs>
        <w:tab w:val="left" w:pos="1418"/>
      </w:tabs>
      <w:jc w:val="center"/>
      <w:outlineLvl w:val="6"/>
    </w:pPr>
    <w:rPr>
      <w:rFonts w:ascii="Arial" w:hAnsi="Arial"/>
      <w:b/>
      <w:sz w:val="28"/>
      <w:lang w:val="de-CH"/>
    </w:rPr>
  </w:style>
  <w:style w:type="paragraph" w:styleId="Titre8">
    <w:name w:val="heading 8"/>
    <w:aliases w:val="num.                                      8"/>
    <w:basedOn w:val="Normal"/>
    <w:next w:val="Normal"/>
    <w:qFormat/>
    <w:pPr>
      <w:keepNext/>
      <w:jc w:val="center"/>
      <w:outlineLvl w:val="7"/>
    </w:pPr>
    <w:rPr>
      <w:rFonts w:ascii="Arial" w:hAnsi="Arial"/>
      <w:b/>
      <w:sz w:val="40"/>
      <w:lang w:val="de-CH"/>
    </w:rPr>
  </w:style>
  <w:style w:type="paragraph" w:styleId="Titre9">
    <w:name w:val="heading 9"/>
    <w:basedOn w:val="Normal"/>
    <w:next w:val="Normal"/>
    <w:qFormat/>
    <w:pPr>
      <w:keepNext/>
      <w:numPr>
        <w:ilvl w:val="12"/>
      </w:numPr>
      <w:ind w:right="-569"/>
      <w:jc w:val="both"/>
      <w:outlineLvl w:val="8"/>
    </w:pPr>
    <w:rPr>
      <w:rFonts w:ascii="Arial" w:hAnsi="Arial"/>
      <w:b/>
      <w:sz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rPr>
      <w:lang w:val="de-DE"/>
    </w:rPr>
  </w:style>
  <w:style w:type="paragraph" w:customStyle="1" w:styleId="Textkrper21">
    <w:name w:val="Textkörper 21"/>
    <w:basedOn w:val="Normal"/>
    <w:pPr>
      <w:tabs>
        <w:tab w:val="left" w:pos="1134"/>
        <w:tab w:val="left" w:pos="4536"/>
      </w:tabs>
      <w:ind w:left="1134" w:hanging="1134"/>
      <w:jc w:val="both"/>
    </w:pPr>
    <w:rPr>
      <w:rFonts w:ascii="Arial" w:hAnsi="Arial"/>
      <w:sz w:val="22"/>
    </w:rPr>
  </w:style>
  <w:style w:type="paragraph" w:styleId="En-tte">
    <w:name w:val="header"/>
    <w:basedOn w:val="Normal"/>
    <w:semiHidden/>
    <w:pPr>
      <w:tabs>
        <w:tab w:val="center" w:pos="4536"/>
        <w:tab w:val="right" w:pos="9072"/>
      </w:tabs>
    </w:pPr>
    <w:rPr>
      <w:lang w:val="de-DE"/>
    </w:rPr>
  </w:style>
  <w:style w:type="paragraph" w:styleId="Notedebasdepage">
    <w:name w:val="footnote text"/>
    <w:basedOn w:val="Normal"/>
    <w:semiHidden/>
    <w:pPr>
      <w:jc w:val="both"/>
    </w:pPr>
    <w:rPr>
      <w:lang w:val="de-CH"/>
    </w:rPr>
  </w:style>
  <w:style w:type="character" w:styleId="Appelnotedebasdep">
    <w:name w:val="footnote reference"/>
    <w:semiHidden/>
    <w:rPr>
      <w:vertAlign w:val="superscript"/>
    </w:rPr>
  </w:style>
  <w:style w:type="paragraph" w:customStyle="1" w:styleId="Textkrper-Einzug21">
    <w:name w:val="Textkörper-Einzug 21"/>
    <w:basedOn w:val="Normal"/>
    <w:pPr>
      <w:tabs>
        <w:tab w:val="left" w:pos="1134"/>
        <w:tab w:val="left" w:pos="4536"/>
      </w:tabs>
      <w:ind w:left="1134" w:hanging="1134"/>
      <w:jc w:val="both"/>
    </w:pPr>
    <w:rPr>
      <w:rFonts w:ascii="Arial" w:hAnsi="Arial"/>
      <w:sz w:val="24"/>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sz w:val="24"/>
    </w:rPr>
  </w:style>
  <w:style w:type="paragraph" w:customStyle="1" w:styleId="Textkrper-Einzug31">
    <w:name w:val="Textkörper-Einzug 31"/>
    <w:basedOn w:val="Normal"/>
    <w:pPr>
      <w:tabs>
        <w:tab w:val="left" w:pos="1418"/>
        <w:tab w:val="left" w:pos="4536"/>
      </w:tabs>
      <w:ind w:left="1418" w:hanging="1418"/>
      <w:jc w:val="both"/>
    </w:pPr>
    <w:rPr>
      <w:rFonts w:ascii="Arial" w:hAnsi="Arial"/>
      <w:sz w:val="24"/>
    </w:rPr>
  </w:style>
  <w:style w:type="paragraph" w:customStyle="1" w:styleId="Textkrper22">
    <w:name w:val="Textkörper 22"/>
    <w:basedOn w:val="Normal"/>
    <w:pPr>
      <w:tabs>
        <w:tab w:val="left" w:pos="567"/>
      </w:tabs>
      <w:ind w:left="567" w:hanging="567"/>
      <w:jc w:val="both"/>
    </w:pPr>
    <w:rPr>
      <w:rFonts w:ascii="Arial" w:hAnsi="Arial"/>
      <w:sz w:val="24"/>
    </w:rPr>
  </w:style>
  <w:style w:type="paragraph" w:customStyle="1" w:styleId="Formatvorlage1">
    <w:name w:val="Formatvorlage1"/>
    <w:rPr>
      <w:rFonts w:ascii="Arial" w:hAnsi="Arial"/>
      <w:noProof/>
      <w:sz w:val="24"/>
      <w:lang w:val="fr-FR" w:eastAsia="fr-FR"/>
    </w:rPr>
  </w:style>
  <w:style w:type="paragraph" w:styleId="Retraitcorpsdetexte">
    <w:name w:val="Body Text Indent"/>
    <w:basedOn w:val="Normal"/>
    <w:semiHidden/>
    <w:pPr>
      <w:tabs>
        <w:tab w:val="left" w:pos="567"/>
      </w:tabs>
      <w:ind w:left="567" w:hanging="567"/>
      <w:jc w:val="both"/>
    </w:pPr>
    <w:rPr>
      <w:rFonts w:ascii="Arial" w:hAnsi="Arial"/>
      <w:sz w:val="22"/>
      <w:lang w:val="fr-CH"/>
    </w:rPr>
  </w:style>
  <w:style w:type="paragraph" w:styleId="Normalcentr">
    <w:name w:val="Block Text"/>
    <w:basedOn w:val="Normal"/>
    <w:semiHidden/>
    <w:pPr>
      <w:tabs>
        <w:tab w:val="left" w:pos="567"/>
      </w:tabs>
      <w:ind w:left="567" w:right="-569" w:hanging="567"/>
      <w:jc w:val="both"/>
    </w:pPr>
    <w:rPr>
      <w:rFonts w:ascii="Arial" w:hAnsi="Arial"/>
      <w:sz w:val="22"/>
      <w:lang w:val="fr-CH"/>
    </w:rPr>
  </w:style>
  <w:style w:type="paragraph" w:styleId="Corpsdetexte2">
    <w:name w:val="Body Text 2"/>
    <w:basedOn w:val="Normal"/>
    <w:semiHidden/>
    <w:pPr>
      <w:tabs>
        <w:tab w:val="left" w:pos="567"/>
        <w:tab w:val="left" w:pos="7088"/>
      </w:tabs>
      <w:spacing w:line="360" w:lineRule="auto"/>
      <w:ind w:right="-569"/>
      <w:jc w:val="both"/>
    </w:pPr>
    <w:rPr>
      <w:rFonts w:ascii="Arial" w:hAnsi="Arial"/>
      <w:sz w:val="24"/>
    </w:rPr>
  </w:style>
  <w:style w:type="paragraph" w:styleId="Textedebulles">
    <w:name w:val="Balloon Text"/>
    <w:basedOn w:val="Normal"/>
    <w:link w:val="TextedebullesCar"/>
    <w:uiPriority w:val="99"/>
    <w:semiHidden/>
    <w:unhideWhenUsed/>
    <w:rsid w:val="00BB2EF0"/>
    <w:rPr>
      <w:rFonts w:ascii="Segoe UI" w:hAnsi="Segoe UI" w:cs="Segoe UI"/>
      <w:sz w:val="18"/>
      <w:szCs w:val="18"/>
    </w:rPr>
  </w:style>
  <w:style w:type="character" w:customStyle="1" w:styleId="TextedebullesCar">
    <w:name w:val="Texte de bulles Car"/>
    <w:link w:val="Textedebulles"/>
    <w:uiPriority w:val="99"/>
    <w:semiHidden/>
    <w:rsid w:val="00BB2EF0"/>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930B1-111B-4D7B-BDEF-B006CA5B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6034</Characters>
  <Application>Microsoft Office Word</Application>
  <DocSecurity>0</DocSecurity>
  <Lines>50</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seco, Direction du travail, Marché du travail et assurance-chômage</vt:lpstr>
      <vt:lpstr>seco, Direction du travail, Marché du travail et assurance-chômage</vt:lpstr>
    </vt:vector>
  </TitlesOfParts>
  <Company>BWA</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 Direction du travail, Marché du travail et assurance-chômage</dc:title>
  <dc:subject/>
  <dc:creator>Friedrich Patrizia</dc:creator>
  <cp:keywords/>
  <dc:description/>
  <cp:lastModifiedBy>Germanier Géraldine</cp:lastModifiedBy>
  <cp:revision>2</cp:revision>
  <cp:lastPrinted>2004-01-29T15:27:00Z</cp:lastPrinted>
  <dcterms:created xsi:type="dcterms:W3CDTF">2025-10-17T06:08:00Z</dcterms:created>
  <dcterms:modified xsi:type="dcterms:W3CDTF">2025-10-17T06:08:00Z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COO.2101.104.6.3800847</vt:lpwstr>
  </property>
  <property fmtid="{D5CDD505-2E9C-101B-9397-08002B2CF9AE}" pid="11" name="FSC#COOELAK@1.1001:Subject">
    <vt:lpwstr/>
  </property>
  <property fmtid="{D5CDD505-2E9C-101B-9397-08002B2CF9AE}" pid="12" name="FSC#COOELAK@1.1001:FileReference">
    <vt:lpwstr>644.04-2-05-00001</vt:lpwstr>
  </property>
  <property fmtid="{D5CDD505-2E9C-101B-9397-08002B2CF9AE}" pid="13" name="FSC#COOELAK@1.1001:FileRefYear">
    <vt:lpwstr>2017</vt:lpwstr>
  </property>
  <property fmtid="{D5CDD505-2E9C-101B-9397-08002B2CF9AE}" pid="14" name="FSC#COOELAK@1.1001:FileRefOrdinal">
    <vt:lpwstr>1</vt:lpwstr>
  </property>
  <property fmtid="{D5CDD505-2E9C-101B-9397-08002B2CF9AE}" pid="15" name="FSC#COOELAK@1.1001:FileRefOU">
    <vt:lpwstr>TC / SECO</vt:lpwstr>
  </property>
  <property fmtid="{D5CDD505-2E9C-101B-9397-08002B2CF9AE}" pid="16" name="FSC#COOELAK@1.1001:Organization">
    <vt:lpwstr/>
  </property>
  <property fmtid="{D5CDD505-2E9C-101B-9397-08002B2CF9AE}" pid="17" name="FSC#COOELAK@1.1001:Owner">
    <vt:lpwstr>Zbinden Claudia, SECO</vt:lpwstr>
  </property>
  <property fmtid="{D5CDD505-2E9C-101B-9397-08002B2CF9AE}" pid="18" name="FSC#COOELAK@1.1001:OwnerExtension">
    <vt:lpwstr>+41 58 465 32 64</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Querschnittleistungen (TCQL / SECO)</vt:lpwstr>
  </property>
  <property fmtid="{D5CDD505-2E9C-101B-9397-08002B2CF9AE}" pid="25" name="FSC#COOELAK@1.1001:CreatedAt">
    <vt:lpwstr>17.12.2019</vt:lpwstr>
  </property>
  <property fmtid="{D5CDD505-2E9C-101B-9397-08002B2CF9AE}" pid="26" name="FSC#COOELAK@1.1001:OU">
    <vt:lpwstr>Querschnittleistungen (TCQL / SECO)</vt:lpwstr>
  </property>
  <property fmtid="{D5CDD505-2E9C-101B-9397-08002B2CF9AE}" pid="27" name="FSC#COOELAK@1.1001:Priority">
    <vt:lpwstr> ()</vt:lpwstr>
  </property>
  <property fmtid="{D5CDD505-2E9C-101B-9397-08002B2CF9AE}" pid="28" name="FSC#COOELAK@1.1001:ObjBarCode">
    <vt:lpwstr>*COO.2101.104.6.3800847*</vt:lpwstr>
  </property>
  <property fmtid="{D5CDD505-2E9C-101B-9397-08002B2CF9AE}" pid="29" name="FSC#COOELAK@1.1001:RefBarCode">
    <vt:lpwstr>*COO.2101.104.7.3800849*</vt:lpwstr>
  </property>
  <property fmtid="{D5CDD505-2E9C-101B-9397-08002B2CF9AE}" pid="30" name="FSC#COOELAK@1.1001:FileRefBarCode">
    <vt:lpwstr>*644.04-2-05-00001*</vt:lpwstr>
  </property>
  <property fmtid="{D5CDD505-2E9C-101B-9397-08002B2CF9AE}" pid="31" name="FSC#COOELAK@1.1001:ExternalRef">
    <vt:lpwstr/>
  </property>
  <property fmtid="{D5CDD505-2E9C-101B-9397-08002B2CF9AE}" pid="32" name="FSC#EVDCFG@15.1400:Dossierref">
    <vt:lpwstr>644.04-2-05-00001</vt:lpwstr>
  </property>
  <property fmtid="{D5CDD505-2E9C-101B-9397-08002B2CF9AE}" pid="33" name="FSC#EVDCFG@15.1400:FileRespEmail">
    <vt:lpwstr>claudia.zbinden@seco.admin.ch</vt:lpwstr>
  </property>
  <property fmtid="{D5CDD505-2E9C-101B-9397-08002B2CF9AE}" pid="34" name="FSC#EVDCFG@15.1400:FileRespFax">
    <vt:lpwstr>+41 58 463 18 94</vt:lpwstr>
  </property>
  <property fmtid="{D5CDD505-2E9C-101B-9397-08002B2CF9AE}" pid="35" name="FSC#EVDCFG@15.1400:FileRespHome">
    <vt:lpwstr>Bern</vt:lpwstr>
  </property>
  <property fmtid="{D5CDD505-2E9C-101B-9397-08002B2CF9AE}" pid="36" name="FSC#EVDCFG@15.1400:FileResponsible">
    <vt:lpwstr>Claudia Zbinden</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zbc</vt:lpwstr>
  </property>
  <property fmtid="{D5CDD505-2E9C-101B-9397-08002B2CF9AE}" pid="42" name="FSC#EVDCFG@15.1400:FileRespStreet">
    <vt:lpwstr>Holzikofenweg 36</vt:lpwstr>
  </property>
  <property fmtid="{D5CDD505-2E9C-101B-9397-08002B2CF9AE}" pid="43" name="FSC#EVDCFG@15.1400:FileRespTel">
    <vt:lpwstr>+41 58 465 32 64</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Erhebungsbogen und Wegleitung 20 f</vt:lpwstr>
  </property>
  <property fmtid="{D5CDD505-2E9C-101B-9397-08002B2CF9AE}" pid="58" name="FSC#EVDCFG@15.1400:UserFunction">
    <vt:lpwstr>Sekretariat - TCJD / SECO</vt:lpwstr>
  </property>
  <property fmtid="{D5CDD505-2E9C-101B-9397-08002B2CF9AE}" pid="59" name="FSC#EVDCFG@15.1400:SalutationEnglish">
    <vt:lpwstr>Labour Market / Unemployment Insurance_x000d_
Cross-unit Services</vt:lpwstr>
  </property>
  <property fmtid="{D5CDD505-2E9C-101B-9397-08002B2CF9AE}" pid="60" name="FSC#EVDCFG@15.1400:SalutationFrench">
    <vt:lpwstr>Marché du travail / Assurance-chômage_x000d_
Prestations intersectorielles</vt:lpwstr>
  </property>
  <property fmtid="{D5CDD505-2E9C-101B-9397-08002B2CF9AE}" pid="61" name="FSC#EVDCFG@15.1400:SalutationGerman">
    <vt:lpwstr>Arbeitsmarkt / Arbeitslosenversicherung_x000d_
Querschnittleistungen</vt:lpwstr>
  </property>
  <property fmtid="{D5CDD505-2E9C-101B-9397-08002B2CF9AE}" pid="62" name="FSC#EVDCFG@15.1400:SalutationItalian">
    <vt:lpwstr>Mercato del lavoro / Assicurazione contro la disoccupazione_x000d_
Prestazioni trasversali</vt:lpwstr>
  </property>
  <property fmtid="{D5CDD505-2E9C-101B-9397-08002B2CF9AE}" pid="63" name="FSC#EVDCFG@15.1400:SalutationEnglishUser">
    <vt:lpwstr/>
  </property>
  <property fmtid="{D5CDD505-2E9C-101B-9397-08002B2CF9AE}" pid="64" name="FSC#EVDCFG@15.1400:SalutationFrenchUser">
    <vt:lpwstr/>
  </property>
  <property fmtid="{D5CDD505-2E9C-101B-9397-08002B2CF9AE}" pid="65" name="FSC#EVDCFG@15.1400:SalutationGermanUser">
    <vt:lpwstr/>
  </property>
  <property fmtid="{D5CDD505-2E9C-101B-9397-08002B2CF9AE}" pid="66" name="FSC#EVDCFG@15.1400:SalutationItalianUser">
    <vt:lpwstr/>
  </property>
  <property fmtid="{D5CDD505-2E9C-101B-9397-08002B2CF9AE}" pid="67" name="FSC#COOELAK@1.1001:IncomingNumber">
    <vt:lpwstr/>
  </property>
  <property fmtid="{D5CDD505-2E9C-101B-9397-08002B2CF9AE}" pid="68" name="FSC#COOELAK@1.1001:IncomingSubject">
    <vt:lpwstr/>
  </property>
  <property fmtid="{D5CDD505-2E9C-101B-9397-08002B2CF9AE}" pid="69" name="FSC#COOELAK@1.1001:ProcessResponsible">
    <vt:lpwstr/>
  </property>
  <property fmtid="{D5CDD505-2E9C-101B-9397-08002B2CF9AE}" pid="70" name="FSC#COOELAK@1.1001:ProcessResponsiblePhone">
    <vt:lpwstr/>
  </property>
  <property fmtid="{D5CDD505-2E9C-101B-9397-08002B2CF9AE}" pid="71" name="FSC#COOELAK@1.1001:ProcessResponsibleMail">
    <vt:lpwstr/>
  </property>
  <property fmtid="{D5CDD505-2E9C-101B-9397-08002B2CF9AE}" pid="72" name="FSC#COOELAK@1.1001:ProcessResponsibleFax">
    <vt:lpwstr/>
  </property>
  <property fmtid="{D5CDD505-2E9C-101B-9397-08002B2CF9AE}" pid="73" name="FSC#COOELAK@1.1001:ApproverFirstName">
    <vt:lpwstr/>
  </property>
  <property fmtid="{D5CDD505-2E9C-101B-9397-08002B2CF9AE}" pid="74" name="FSC#COOELAK@1.1001:ApproverSurName">
    <vt:lpwstr/>
  </property>
  <property fmtid="{D5CDD505-2E9C-101B-9397-08002B2CF9AE}" pid="75" name="FSC#COOELAK@1.1001:ApproverTitle">
    <vt:lpwstr/>
  </property>
  <property fmtid="{D5CDD505-2E9C-101B-9397-08002B2CF9AE}" pid="76" name="FSC#COOELAK@1.1001:ExternalDate">
    <vt:lpwstr/>
  </property>
  <property fmtid="{D5CDD505-2E9C-101B-9397-08002B2CF9AE}" pid="77" name="FSC#COOELAK@1.1001:SettlementApprovedAt">
    <vt:lpwstr/>
  </property>
  <property fmtid="{D5CDD505-2E9C-101B-9397-08002B2CF9AE}" pid="78" name="FSC#COOELAK@1.1001:BaseNumber">
    <vt:lpwstr>644.04-2-05</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EVDCFG@15.1400:PositionNumber">
    <vt:lpwstr/>
  </property>
  <property fmtid="{D5CDD505-2E9C-101B-9397-08002B2CF9AE}" pid="85" name="FSC#EVDCFG@15.1400:FileRespOrgShortname">
    <vt:lpwstr>TCQL / SECO</vt:lpwstr>
  </property>
  <property fmtid="{D5CDD505-2E9C-101B-9397-08002B2CF9AE}" pid="86" name="FSC#EVDCFG@15.1400:UserInCharge">
    <vt:lpwstr/>
  </property>
  <property fmtid="{D5CDD505-2E9C-101B-9397-08002B2CF9AE}" pid="87" name="FSC#COOELAK@1.1001:CurrentUserRolePos">
    <vt:lpwstr>Sekretariat</vt:lpwstr>
  </property>
  <property fmtid="{D5CDD505-2E9C-101B-9397-08002B2CF9AE}" pid="88" name="FSC#COOELAK@1.1001:CurrentUserEmail">
    <vt:lpwstr>claudia.zbinden@seco.admin.ch</vt:lpwstr>
  </property>
  <property fmtid="{D5CDD505-2E9C-101B-9397-08002B2CF9AE}" pid="89" name="FSC#EVDCFG@15.1400:ActualVersionNumber">
    <vt:lpwstr>1</vt:lpwstr>
  </property>
  <property fmtid="{D5CDD505-2E9C-101B-9397-08002B2CF9AE}" pid="90" name="FSC#EVDCFG@15.1400:ActualVersionCreatedAt">
    <vt:lpwstr>2019-12-17T15:43:29</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Zbinden</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SECO</vt:lpwstr>
  </property>
  <property fmtid="{D5CDD505-2E9C-101B-9397-08002B2CF9AE}" pid="103" name="FSC#EVDCFG@15.1400:Address">
    <vt:lpwstr/>
  </property>
  <property fmtid="{D5CDD505-2E9C-101B-9397-08002B2CF9AE}" pid="104" name="FSC#EVDCFG@15.1400:ResponsibleEditorFirstname">
    <vt:lpwstr>Claudia</vt:lpwstr>
  </property>
  <property fmtid="{D5CDD505-2E9C-101B-9397-08002B2CF9AE}" pid="105" name="FSC#EVDCFG@15.1400:ResponsibleEditorSurname">
    <vt:lpwstr>Zbinden</vt:lpwstr>
  </property>
  <property fmtid="{D5CDD505-2E9C-101B-9397-08002B2CF9AE}" pid="106" name="FSC#EVDCFG@15.1400:GroupTitle">
    <vt:lpwstr>Querschnittleistungen</vt:lpwstr>
  </property>
  <property fmtid="{D5CDD505-2E9C-101B-9397-08002B2CF9AE}" pid="107" name="FSC#ATSTATECFG@1.1001:Office">
    <vt:lpwstr/>
  </property>
  <property fmtid="{D5CDD505-2E9C-101B-9397-08002B2CF9AE}" pid="108" name="FSC#ATSTATECFG@1.1001:Agent">
    <vt:lpwstr>SECO Claudia Zbinden</vt:lpwstr>
  </property>
  <property fmtid="{D5CDD505-2E9C-101B-9397-08002B2CF9AE}" pid="109" name="FSC#ATSTATECFG@1.1001:AgentPhone">
    <vt:lpwstr>+41 58 465 32 64</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644.04-2-05-00001/00005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2025-01-09T13:57:15Z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89f7f730-40b4-4583-ac3b-6540ead34740</vt:lpwstr>
  </property>
  <property fmtid="{D5CDD505-2E9C-101B-9397-08002B2CF9AE}" pid="161" name="MSIP_Label_aa112399-b73b-40c1-8af2-919b124b9d91_ContentBits">
    <vt:lpwstr>0</vt:lpwstr>
  </property>
</Properties>
</file>